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26477D" w14:textId="77777777" w:rsidR="008B0FBA" w:rsidRPr="00ED3C74" w:rsidRDefault="008B0FBA" w:rsidP="00C34D2C">
      <w:pPr>
        <w:autoSpaceDE w:val="0"/>
        <w:autoSpaceDN w:val="0"/>
        <w:adjustRightInd w:val="0"/>
        <w:jc w:val="both"/>
        <w:rPr>
          <w:rFonts w:ascii="Calibri" w:hAnsi="Calibri" w:cs="Arial"/>
          <w:b/>
          <w:bCs/>
          <w:sz w:val="20"/>
        </w:rPr>
      </w:pPr>
    </w:p>
    <w:p w14:paraId="2CEA5933" w14:textId="77777777" w:rsidR="003E7273" w:rsidRPr="00D20BCE" w:rsidRDefault="003E7273" w:rsidP="00D20BCE">
      <w:pPr>
        <w:autoSpaceDE w:val="0"/>
        <w:autoSpaceDN w:val="0"/>
        <w:adjustRightInd w:val="0"/>
        <w:spacing w:before="120" w:after="120"/>
        <w:jc w:val="both"/>
        <w:rPr>
          <w:rFonts w:ascii="Calibri" w:hAnsi="Calibri" w:cs="Arial"/>
          <w:bCs/>
          <w:sz w:val="10"/>
          <w:szCs w:val="22"/>
          <w:lang w:val="fr-CH"/>
        </w:rPr>
      </w:pPr>
    </w:p>
    <w:p w14:paraId="7FB8713D" w14:textId="3667D689" w:rsidR="00E34FAB" w:rsidRPr="003A5003" w:rsidRDefault="00E34FAB" w:rsidP="003A5003">
      <w:pPr>
        <w:autoSpaceDE w:val="0"/>
        <w:autoSpaceDN w:val="0"/>
        <w:adjustRightInd w:val="0"/>
        <w:spacing w:after="120"/>
        <w:jc w:val="both"/>
        <w:rPr>
          <w:rFonts w:ascii="Calibri" w:hAnsi="Calibri" w:cs="Arial"/>
          <w:b/>
          <w:bCs/>
          <w:sz w:val="36"/>
          <w:szCs w:val="36"/>
        </w:rPr>
      </w:pPr>
      <w:r w:rsidRPr="003A5003">
        <w:rPr>
          <w:rFonts w:ascii="Calibri" w:hAnsi="Calibri" w:cs="Arial"/>
          <w:b/>
          <w:bCs/>
          <w:sz w:val="36"/>
          <w:szCs w:val="36"/>
        </w:rPr>
        <w:t>Projet de règlement-type</w:t>
      </w:r>
      <w:r w:rsidR="00D47851" w:rsidRPr="003A5003">
        <w:rPr>
          <w:rFonts w:ascii="Calibri" w:hAnsi="Calibri" w:cs="Arial"/>
          <w:b/>
          <w:bCs/>
          <w:sz w:val="36"/>
          <w:szCs w:val="36"/>
        </w:rPr>
        <w:t xml:space="preserve"> pour les communes</w:t>
      </w:r>
    </w:p>
    <w:p w14:paraId="357654C4" w14:textId="77777777" w:rsidR="007E4CBF" w:rsidRPr="005613AA" w:rsidRDefault="007E4CBF"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 xml:space="preserve">Le programme cantonal propose un modèle de </w:t>
      </w:r>
      <w:hyperlink r:id="rId8" w:history="1">
        <w:r w:rsidRPr="005613AA">
          <w:rPr>
            <w:rStyle w:val="Lienhypertexte"/>
            <w:rFonts w:ascii="Arial" w:hAnsi="Arial" w:cs="Arial"/>
            <w:bCs/>
            <w:sz w:val="22"/>
            <w:szCs w:val="22"/>
            <w:lang w:val="fr-CH"/>
          </w:rPr>
          <w:t>règlement-type</w:t>
        </w:r>
      </w:hyperlink>
      <w:r w:rsidRPr="005613AA">
        <w:rPr>
          <w:rStyle w:val="Lienhypertexte"/>
          <w:rFonts w:ascii="Arial" w:hAnsi="Arial" w:cs="Arial"/>
          <w:bCs/>
          <w:sz w:val="22"/>
          <w:szCs w:val="22"/>
          <w:lang w:val="fr-CH"/>
        </w:rPr>
        <w:t xml:space="preserve"> pour les communes</w:t>
      </w:r>
      <w:r w:rsidRPr="005613AA">
        <w:rPr>
          <w:rFonts w:ascii="Arial" w:hAnsi="Arial" w:cs="Arial"/>
          <w:bCs/>
          <w:sz w:val="22"/>
          <w:szCs w:val="22"/>
          <w:lang w:val="fr-CH"/>
        </w:rPr>
        <w:t xml:space="preserve"> (ci-dessous : « le modèle »).</w:t>
      </w:r>
    </w:p>
    <w:p w14:paraId="74B19049" w14:textId="2C3A0B48" w:rsidR="00E77E44" w:rsidRPr="005613AA" w:rsidRDefault="00E77E44"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 xml:space="preserve">Dans la mesure où les communes de l’agglo ne peuvent pas bénéficier du programme cantonal, elles peuvent alors prévoir un règlement différent </w:t>
      </w:r>
      <w:r w:rsidR="007E4CBF" w:rsidRPr="005613AA">
        <w:rPr>
          <w:rFonts w:ascii="Arial" w:hAnsi="Arial" w:cs="Arial"/>
          <w:bCs/>
          <w:sz w:val="22"/>
          <w:szCs w:val="22"/>
          <w:lang w:val="fr-CH"/>
        </w:rPr>
        <w:t>du modèle</w:t>
      </w:r>
      <w:r w:rsidRPr="005613AA">
        <w:rPr>
          <w:rFonts w:ascii="Arial" w:hAnsi="Arial" w:cs="Arial"/>
          <w:bCs/>
          <w:sz w:val="22"/>
          <w:szCs w:val="22"/>
          <w:lang w:val="fr-CH"/>
        </w:rPr>
        <w:t>, en raison des objectifs particuliers souhaités au niveau local.</w:t>
      </w:r>
    </w:p>
    <w:p w14:paraId="1FFD6AB7" w14:textId="00699DE2" w:rsidR="003E7273" w:rsidRDefault="003E7273"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Le modèle proposé par le canton peut être repris</w:t>
      </w:r>
      <w:r w:rsidR="00F27A23" w:rsidRPr="005613AA">
        <w:rPr>
          <w:rFonts w:ascii="Arial" w:hAnsi="Arial" w:cs="Arial"/>
          <w:bCs/>
          <w:sz w:val="22"/>
          <w:szCs w:val="22"/>
          <w:lang w:val="fr-CH"/>
        </w:rPr>
        <w:t xml:space="preserve"> comme base de travail</w:t>
      </w:r>
      <w:r w:rsidRPr="005613AA">
        <w:rPr>
          <w:rFonts w:ascii="Arial" w:hAnsi="Arial" w:cs="Arial"/>
          <w:bCs/>
          <w:sz w:val="22"/>
          <w:szCs w:val="22"/>
          <w:lang w:val="fr-CH"/>
        </w:rPr>
        <w:t xml:space="preserve">, avec les commentaires </w:t>
      </w:r>
      <w:r w:rsidR="00D66D5D" w:rsidRPr="005613AA">
        <w:rPr>
          <w:rFonts w:ascii="Arial" w:hAnsi="Arial" w:cs="Arial"/>
          <w:bCs/>
          <w:sz w:val="22"/>
          <w:szCs w:val="22"/>
          <w:lang w:val="fr-CH"/>
        </w:rPr>
        <w:t>ci-dessous. Un projet de règlement</w:t>
      </w:r>
      <w:r w:rsidR="00F106ED" w:rsidRPr="005613AA">
        <w:rPr>
          <w:rFonts w:ascii="Arial" w:hAnsi="Arial" w:cs="Arial"/>
          <w:bCs/>
          <w:sz w:val="22"/>
          <w:szCs w:val="22"/>
          <w:lang w:val="fr-CH"/>
        </w:rPr>
        <w:t>-type</w:t>
      </w:r>
      <w:r w:rsidR="00D66D5D" w:rsidRPr="005613AA">
        <w:rPr>
          <w:rFonts w:ascii="Arial" w:hAnsi="Arial" w:cs="Arial"/>
          <w:bCs/>
          <w:sz w:val="22"/>
          <w:szCs w:val="22"/>
          <w:lang w:val="fr-CH"/>
        </w:rPr>
        <w:t xml:space="preserve"> </w:t>
      </w:r>
      <w:r w:rsidR="00F106ED" w:rsidRPr="005613AA">
        <w:rPr>
          <w:rFonts w:ascii="Arial" w:hAnsi="Arial" w:cs="Arial"/>
          <w:bCs/>
          <w:sz w:val="22"/>
          <w:szCs w:val="22"/>
          <w:lang w:val="fr-CH"/>
        </w:rPr>
        <w:t xml:space="preserve">figure en annexe, </w:t>
      </w:r>
      <w:r w:rsidR="00D66D5D" w:rsidRPr="005613AA">
        <w:rPr>
          <w:rFonts w:ascii="Arial" w:hAnsi="Arial" w:cs="Arial"/>
          <w:bCs/>
          <w:sz w:val="22"/>
          <w:szCs w:val="22"/>
          <w:lang w:val="fr-CH"/>
        </w:rPr>
        <w:t xml:space="preserve">avec </w:t>
      </w:r>
      <w:r w:rsidR="00F106ED" w:rsidRPr="005613AA">
        <w:rPr>
          <w:rFonts w:ascii="Arial" w:hAnsi="Arial" w:cs="Arial"/>
          <w:bCs/>
          <w:sz w:val="22"/>
          <w:szCs w:val="22"/>
          <w:lang w:val="fr-CH"/>
        </w:rPr>
        <w:t>l</w:t>
      </w:r>
      <w:r w:rsidR="00D66D5D" w:rsidRPr="005613AA">
        <w:rPr>
          <w:rFonts w:ascii="Arial" w:hAnsi="Arial" w:cs="Arial"/>
          <w:bCs/>
          <w:sz w:val="22"/>
          <w:szCs w:val="22"/>
          <w:lang w:val="fr-CH"/>
        </w:rPr>
        <w:t>es variantes.</w:t>
      </w:r>
    </w:p>
    <w:p w14:paraId="6EDA8BE4" w14:textId="77777777" w:rsidR="008D3DB4" w:rsidRPr="005613AA" w:rsidRDefault="008D3DB4" w:rsidP="008D3DB4">
      <w:pPr>
        <w:autoSpaceDE w:val="0"/>
        <w:autoSpaceDN w:val="0"/>
        <w:adjustRightInd w:val="0"/>
        <w:spacing w:after="120"/>
        <w:jc w:val="both"/>
        <w:rPr>
          <w:rFonts w:ascii="Arial" w:hAnsi="Arial" w:cs="Arial"/>
          <w:bCs/>
          <w:sz w:val="22"/>
          <w:szCs w:val="22"/>
          <w:lang w:val="fr-CH"/>
        </w:rPr>
      </w:pPr>
    </w:p>
    <w:p w14:paraId="751C36B6" w14:textId="5E69A4CB" w:rsidR="003E7273" w:rsidRPr="005613AA" w:rsidRDefault="00427C5A" w:rsidP="008D3DB4">
      <w:pPr>
        <w:pStyle w:val="Paragraphedeliste"/>
        <w:numPr>
          <w:ilvl w:val="1"/>
          <w:numId w:val="13"/>
        </w:numPr>
        <w:autoSpaceDE w:val="0"/>
        <w:autoSpaceDN w:val="0"/>
        <w:adjustRightInd w:val="0"/>
        <w:spacing w:after="120"/>
        <w:ind w:left="284" w:hanging="284"/>
        <w:jc w:val="both"/>
        <w:rPr>
          <w:rFonts w:ascii="Arial" w:hAnsi="Arial" w:cs="Arial"/>
          <w:b/>
          <w:sz w:val="22"/>
          <w:szCs w:val="22"/>
          <w:lang w:val="fr-CH"/>
        </w:rPr>
      </w:pPr>
      <w:r w:rsidRPr="005613AA">
        <w:rPr>
          <w:rFonts w:ascii="Arial" w:hAnsi="Arial" w:cs="Arial"/>
          <w:b/>
          <w:sz w:val="22"/>
          <w:szCs w:val="22"/>
          <w:lang w:val="fr-CH"/>
        </w:rPr>
        <w:t>Introduction</w:t>
      </w:r>
    </w:p>
    <w:p w14:paraId="0A0BE0DB" w14:textId="37AD7BCC" w:rsidR="001A2B5E" w:rsidRPr="005613AA" w:rsidRDefault="004A73CF"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H</w:t>
      </w:r>
      <w:r w:rsidR="001A2B5E" w:rsidRPr="005613AA">
        <w:rPr>
          <w:rFonts w:ascii="Arial" w:hAnsi="Arial" w:cs="Arial"/>
          <w:bCs/>
          <w:sz w:val="22"/>
          <w:szCs w:val="22"/>
          <w:lang w:val="fr-CH"/>
        </w:rPr>
        <w:t>istoriquement, il existe plusieurs systèmes de soutien</w:t>
      </w:r>
      <w:r w:rsidR="00E34FAB" w:rsidRPr="005613AA">
        <w:rPr>
          <w:rFonts w:ascii="Arial" w:hAnsi="Arial" w:cs="Arial"/>
          <w:bCs/>
          <w:sz w:val="22"/>
          <w:szCs w:val="22"/>
          <w:lang w:val="fr-CH"/>
        </w:rPr>
        <w:t xml:space="preserve"> dans les communes</w:t>
      </w:r>
      <w:r w:rsidR="001A2B5E" w:rsidRPr="005613AA">
        <w:rPr>
          <w:rFonts w:ascii="Arial" w:hAnsi="Arial" w:cs="Arial"/>
          <w:bCs/>
          <w:sz w:val="22"/>
          <w:szCs w:val="22"/>
          <w:lang w:val="fr-CH"/>
        </w:rPr>
        <w:t xml:space="preserve"> : </w:t>
      </w:r>
    </w:p>
    <w:p w14:paraId="5EE7A515" w14:textId="22A519C3" w:rsidR="001A2B5E" w:rsidRPr="005613AA" w:rsidRDefault="001A2B5E" w:rsidP="008D3DB4">
      <w:pPr>
        <w:pStyle w:val="Paragraphedeliste"/>
        <w:numPr>
          <w:ilvl w:val="0"/>
          <w:numId w:val="19"/>
        </w:numPr>
        <w:autoSpaceDE w:val="0"/>
        <w:autoSpaceDN w:val="0"/>
        <w:adjustRightInd w:val="0"/>
        <w:spacing w:after="120"/>
        <w:jc w:val="both"/>
        <w:rPr>
          <w:rFonts w:ascii="Arial" w:hAnsi="Arial" w:cs="Arial"/>
          <w:bCs/>
          <w:sz w:val="22"/>
          <w:szCs w:val="22"/>
          <w:lang w:val="fr-CH"/>
        </w:rPr>
      </w:pPr>
      <w:proofErr w:type="gramStart"/>
      <w:r w:rsidRPr="005613AA">
        <w:rPr>
          <w:rFonts w:ascii="Arial" w:hAnsi="Arial" w:cs="Arial"/>
          <w:bCs/>
          <w:sz w:val="22"/>
          <w:szCs w:val="22"/>
          <w:lang w:val="fr-CH"/>
        </w:rPr>
        <w:t>l’aide</w:t>
      </w:r>
      <w:proofErr w:type="gramEnd"/>
      <w:r w:rsidRPr="005613AA">
        <w:rPr>
          <w:rFonts w:ascii="Arial" w:hAnsi="Arial" w:cs="Arial"/>
          <w:bCs/>
          <w:sz w:val="22"/>
          <w:szCs w:val="22"/>
          <w:lang w:val="fr-CH"/>
        </w:rPr>
        <w:t xml:space="preserve"> à la pierre (on soutient une rénovation, quel qu’en soit le propriétaire) ;</w:t>
      </w:r>
    </w:p>
    <w:p w14:paraId="32DA2103" w14:textId="74A882B6" w:rsidR="001A2B5E" w:rsidRPr="005613AA" w:rsidRDefault="001A2B5E" w:rsidP="008D3DB4">
      <w:pPr>
        <w:pStyle w:val="Paragraphedeliste"/>
        <w:numPr>
          <w:ilvl w:val="0"/>
          <w:numId w:val="19"/>
        </w:numPr>
        <w:autoSpaceDE w:val="0"/>
        <w:autoSpaceDN w:val="0"/>
        <w:adjustRightInd w:val="0"/>
        <w:spacing w:after="120"/>
        <w:jc w:val="both"/>
        <w:rPr>
          <w:rFonts w:ascii="Arial" w:hAnsi="Arial" w:cs="Arial"/>
          <w:bCs/>
          <w:sz w:val="22"/>
          <w:szCs w:val="22"/>
          <w:lang w:val="fr-CH"/>
        </w:rPr>
      </w:pPr>
      <w:proofErr w:type="gramStart"/>
      <w:r w:rsidRPr="005613AA">
        <w:rPr>
          <w:rFonts w:ascii="Arial" w:hAnsi="Arial" w:cs="Arial"/>
          <w:bCs/>
          <w:sz w:val="22"/>
          <w:szCs w:val="22"/>
          <w:lang w:val="fr-CH"/>
        </w:rPr>
        <w:t>l’aide</w:t>
      </w:r>
      <w:proofErr w:type="gramEnd"/>
      <w:r w:rsidRPr="005613AA">
        <w:rPr>
          <w:rFonts w:ascii="Arial" w:hAnsi="Arial" w:cs="Arial"/>
          <w:bCs/>
          <w:sz w:val="22"/>
          <w:szCs w:val="22"/>
          <w:lang w:val="fr-CH"/>
        </w:rPr>
        <w:t xml:space="preserve"> à la personne (on soutient un propriétaire qui rénove, selon le besoin du propriétaire et selon sa situation) ;</w:t>
      </w:r>
    </w:p>
    <w:p w14:paraId="719ED5A3" w14:textId="63E191F6" w:rsidR="001A2B5E" w:rsidRPr="005613AA" w:rsidRDefault="001A2B5E" w:rsidP="008D3DB4">
      <w:pPr>
        <w:pStyle w:val="Paragraphedeliste"/>
        <w:numPr>
          <w:ilvl w:val="0"/>
          <w:numId w:val="19"/>
        </w:numPr>
        <w:autoSpaceDE w:val="0"/>
        <w:autoSpaceDN w:val="0"/>
        <w:adjustRightInd w:val="0"/>
        <w:spacing w:after="120"/>
        <w:ind w:left="714" w:hanging="357"/>
        <w:jc w:val="both"/>
        <w:rPr>
          <w:rFonts w:ascii="Arial" w:hAnsi="Arial" w:cs="Arial"/>
          <w:bCs/>
          <w:sz w:val="22"/>
          <w:szCs w:val="22"/>
          <w:lang w:val="fr-CH"/>
        </w:rPr>
      </w:pPr>
      <w:proofErr w:type="gramStart"/>
      <w:r w:rsidRPr="005613AA">
        <w:rPr>
          <w:rFonts w:ascii="Arial" w:hAnsi="Arial" w:cs="Arial"/>
          <w:bCs/>
          <w:sz w:val="22"/>
          <w:szCs w:val="22"/>
          <w:lang w:val="fr-CH"/>
        </w:rPr>
        <w:t>l’aide</w:t>
      </w:r>
      <w:proofErr w:type="gramEnd"/>
      <w:r w:rsidRPr="005613AA">
        <w:rPr>
          <w:rFonts w:ascii="Arial" w:hAnsi="Arial" w:cs="Arial"/>
          <w:bCs/>
          <w:sz w:val="22"/>
          <w:szCs w:val="22"/>
          <w:lang w:val="fr-CH"/>
        </w:rPr>
        <w:t xml:space="preserve"> au projet (on évalue le projet en lui-même, avec un objectif de qualité de la réhabilitation).</w:t>
      </w:r>
    </w:p>
    <w:p w14:paraId="63A32B34" w14:textId="7C1C4110" w:rsidR="00A804A6" w:rsidRPr="005613AA" w:rsidRDefault="001A2B5E"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 xml:space="preserve">Le projet-pilote cantonal à Porrentruy et Fontenais était une aide </w:t>
      </w:r>
      <w:r w:rsidR="007E4CBF" w:rsidRPr="005613AA">
        <w:rPr>
          <w:rFonts w:ascii="Arial" w:hAnsi="Arial" w:cs="Arial"/>
          <w:bCs/>
          <w:sz w:val="22"/>
          <w:szCs w:val="22"/>
          <w:lang w:val="fr-CH"/>
        </w:rPr>
        <w:t>a</w:t>
      </w:r>
      <w:r w:rsidRPr="005613AA">
        <w:rPr>
          <w:rFonts w:ascii="Arial" w:hAnsi="Arial" w:cs="Arial"/>
          <w:bCs/>
          <w:sz w:val="22"/>
          <w:szCs w:val="22"/>
          <w:lang w:val="fr-CH"/>
        </w:rPr>
        <w:t>u projet.</w:t>
      </w:r>
      <w:r w:rsidR="00D47851" w:rsidRPr="005613AA">
        <w:rPr>
          <w:rFonts w:ascii="Arial" w:hAnsi="Arial" w:cs="Arial"/>
          <w:bCs/>
          <w:sz w:val="22"/>
          <w:szCs w:val="22"/>
          <w:lang w:val="fr-CH"/>
        </w:rPr>
        <w:t xml:space="preserve"> </w:t>
      </w:r>
      <w:r w:rsidR="004A73CF" w:rsidRPr="005613AA">
        <w:rPr>
          <w:rFonts w:ascii="Arial" w:hAnsi="Arial" w:cs="Arial"/>
          <w:bCs/>
          <w:sz w:val="22"/>
          <w:szCs w:val="22"/>
          <w:lang w:val="fr-CH"/>
        </w:rPr>
        <w:t>Le modèle cantonal repose sur le système de l’aide à la pierre.</w:t>
      </w:r>
      <w:r w:rsidR="00216D2D" w:rsidRPr="005613AA">
        <w:rPr>
          <w:rFonts w:ascii="Arial" w:hAnsi="Arial" w:cs="Arial"/>
          <w:bCs/>
          <w:sz w:val="22"/>
          <w:szCs w:val="22"/>
          <w:lang w:val="fr-CH"/>
        </w:rPr>
        <w:t xml:space="preserve"> </w:t>
      </w:r>
      <w:r w:rsidR="00A07647">
        <w:rPr>
          <w:rFonts w:ascii="Arial" w:hAnsi="Arial" w:cs="Arial"/>
          <w:bCs/>
          <w:sz w:val="22"/>
          <w:szCs w:val="22"/>
          <w:lang w:val="fr-CH"/>
        </w:rPr>
        <w:t>Le bureau technique recommande c</w:t>
      </w:r>
      <w:r w:rsidR="00A804A6" w:rsidRPr="005613AA">
        <w:rPr>
          <w:rFonts w:ascii="Arial" w:hAnsi="Arial" w:cs="Arial"/>
          <w:bCs/>
          <w:sz w:val="22"/>
          <w:szCs w:val="22"/>
          <w:lang w:val="fr-CH"/>
        </w:rPr>
        <w:t xml:space="preserve">e modèle. </w:t>
      </w:r>
    </w:p>
    <w:p w14:paraId="127FB233" w14:textId="51358AC9" w:rsidR="00D409EC" w:rsidRDefault="00A804A6"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Il</w:t>
      </w:r>
      <w:r w:rsidR="00D47851" w:rsidRPr="005613AA">
        <w:rPr>
          <w:rFonts w:ascii="Arial" w:hAnsi="Arial" w:cs="Arial"/>
          <w:bCs/>
          <w:sz w:val="22"/>
          <w:szCs w:val="22"/>
          <w:lang w:val="fr-CH"/>
        </w:rPr>
        <w:t xml:space="preserve"> </w:t>
      </w:r>
      <w:r w:rsidR="00D409EC" w:rsidRPr="005613AA">
        <w:rPr>
          <w:rFonts w:ascii="Arial" w:hAnsi="Arial" w:cs="Arial"/>
          <w:bCs/>
          <w:sz w:val="22"/>
          <w:szCs w:val="22"/>
          <w:lang w:val="fr-CH"/>
        </w:rPr>
        <w:t>relève que les communes qui disposent déjà d’un règlement intègrent</w:t>
      </w:r>
      <w:r w:rsidR="001A2B5E" w:rsidRPr="005613AA">
        <w:rPr>
          <w:rFonts w:ascii="Arial" w:hAnsi="Arial" w:cs="Arial"/>
          <w:bCs/>
          <w:sz w:val="22"/>
          <w:szCs w:val="22"/>
          <w:lang w:val="fr-CH"/>
        </w:rPr>
        <w:t xml:space="preserve"> des notions habituellement associées aux </w:t>
      </w:r>
      <w:r w:rsidR="004A73CF" w:rsidRPr="005613AA">
        <w:rPr>
          <w:rFonts w:ascii="Arial" w:hAnsi="Arial" w:cs="Arial"/>
          <w:bCs/>
          <w:sz w:val="22"/>
          <w:szCs w:val="22"/>
          <w:lang w:val="fr-CH"/>
        </w:rPr>
        <w:t>trois</w:t>
      </w:r>
      <w:r w:rsidR="001A2B5E" w:rsidRPr="005613AA">
        <w:rPr>
          <w:rFonts w:ascii="Arial" w:hAnsi="Arial" w:cs="Arial"/>
          <w:bCs/>
          <w:sz w:val="22"/>
          <w:szCs w:val="22"/>
          <w:lang w:val="fr-CH"/>
        </w:rPr>
        <w:t xml:space="preserve"> systèmes.</w:t>
      </w:r>
      <w:r w:rsidRPr="005613AA">
        <w:rPr>
          <w:rFonts w:ascii="Arial" w:hAnsi="Arial" w:cs="Arial"/>
          <w:bCs/>
          <w:sz w:val="22"/>
          <w:szCs w:val="22"/>
          <w:lang w:val="fr-CH"/>
        </w:rPr>
        <w:t xml:space="preserve"> Toutes les variantes possibles sont analysées ci-dessous, avec préavis du bureau technique.</w:t>
      </w:r>
    </w:p>
    <w:p w14:paraId="0E1A2AE6" w14:textId="77777777" w:rsidR="008D3DB4" w:rsidRPr="005613AA" w:rsidRDefault="008D3DB4" w:rsidP="008D3DB4">
      <w:pPr>
        <w:autoSpaceDE w:val="0"/>
        <w:autoSpaceDN w:val="0"/>
        <w:adjustRightInd w:val="0"/>
        <w:spacing w:after="120"/>
        <w:jc w:val="both"/>
        <w:rPr>
          <w:rFonts w:ascii="Arial" w:hAnsi="Arial" w:cs="Arial"/>
          <w:bCs/>
          <w:sz w:val="22"/>
          <w:szCs w:val="22"/>
          <w:lang w:val="fr-CH"/>
        </w:rPr>
      </w:pPr>
    </w:p>
    <w:p w14:paraId="279E7F20" w14:textId="2548E12A" w:rsidR="004A73CF" w:rsidRPr="005613AA" w:rsidRDefault="004A73CF" w:rsidP="008D3DB4">
      <w:pPr>
        <w:pStyle w:val="Paragraphedeliste"/>
        <w:numPr>
          <w:ilvl w:val="1"/>
          <w:numId w:val="13"/>
        </w:numPr>
        <w:autoSpaceDE w:val="0"/>
        <w:autoSpaceDN w:val="0"/>
        <w:adjustRightInd w:val="0"/>
        <w:spacing w:after="120"/>
        <w:ind w:left="284" w:hanging="284"/>
        <w:jc w:val="both"/>
        <w:rPr>
          <w:rFonts w:ascii="Arial" w:hAnsi="Arial" w:cs="Arial"/>
          <w:b/>
          <w:sz w:val="22"/>
          <w:szCs w:val="22"/>
          <w:lang w:val="fr-CH"/>
        </w:rPr>
      </w:pPr>
      <w:r w:rsidRPr="005613AA">
        <w:rPr>
          <w:rFonts w:ascii="Arial" w:hAnsi="Arial" w:cs="Arial"/>
          <w:b/>
          <w:sz w:val="22"/>
          <w:szCs w:val="22"/>
          <w:lang w:val="fr-CH"/>
        </w:rPr>
        <w:t>Simplicité de la procédure</w:t>
      </w:r>
    </w:p>
    <w:p w14:paraId="4964FD78" w14:textId="77777777" w:rsidR="007E4CBF" w:rsidRPr="005613AA" w:rsidRDefault="007E4CBF"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Le modèle cantonal est simple, car il ne comprend pas d’évaluation de la qualité des projets.</w:t>
      </w:r>
    </w:p>
    <w:p w14:paraId="3B03F39F" w14:textId="12AC457B" w:rsidR="007E4CBF" w:rsidRPr="005613AA" w:rsidRDefault="007E4CBF"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La simplicité repose sur deux conditions fondamentales :</w:t>
      </w:r>
    </w:p>
    <w:p w14:paraId="21A5E22C" w14:textId="77777777" w:rsidR="007E4CBF" w:rsidRPr="005613AA" w:rsidRDefault="007E4CBF" w:rsidP="008D3DB4">
      <w:pPr>
        <w:pStyle w:val="Paragraphedeliste"/>
        <w:numPr>
          <w:ilvl w:val="0"/>
          <w:numId w:val="23"/>
        </w:num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La définition d’un périmètre clair.</w:t>
      </w:r>
    </w:p>
    <w:p w14:paraId="73E2696E" w14:textId="77777777" w:rsidR="007E4CBF" w:rsidRPr="005613AA" w:rsidRDefault="007E4CBF" w:rsidP="008D3DB4">
      <w:pPr>
        <w:pStyle w:val="Paragraphedeliste"/>
        <w:numPr>
          <w:ilvl w:val="0"/>
          <w:numId w:val="23"/>
        </w:num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La présentation d’un permis de construire.</w:t>
      </w:r>
    </w:p>
    <w:p w14:paraId="3C7DA8A7" w14:textId="1CEC5FEC" w:rsidR="008C20A3" w:rsidRDefault="008C20A3"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Nous recommandons aux communes un outil dont la mise en œuvre est la plus simple possible, sous l’angle administratif et sous l’angle de l’évalua</w:t>
      </w:r>
      <w:r w:rsidR="00C07287" w:rsidRPr="005613AA">
        <w:rPr>
          <w:rFonts w:ascii="Arial" w:hAnsi="Arial" w:cs="Arial"/>
          <w:bCs/>
          <w:sz w:val="22"/>
          <w:szCs w:val="22"/>
          <w:lang w:val="fr-CH"/>
        </w:rPr>
        <w:t>tion des projets.</w:t>
      </w:r>
    </w:p>
    <w:p w14:paraId="33289436" w14:textId="77777777" w:rsidR="008D3DB4" w:rsidRPr="005613AA" w:rsidRDefault="008D3DB4" w:rsidP="008D3DB4">
      <w:pPr>
        <w:autoSpaceDE w:val="0"/>
        <w:autoSpaceDN w:val="0"/>
        <w:adjustRightInd w:val="0"/>
        <w:spacing w:after="120"/>
        <w:jc w:val="both"/>
        <w:rPr>
          <w:rFonts w:ascii="Arial" w:hAnsi="Arial" w:cs="Arial"/>
          <w:bCs/>
          <w:sz w:val="22"/>
          <w:szCs w:val="22"/>
          <w:lang w:val="fr-CH"/>
        </w:rPr>
      </w:pPr>
    </w:p>
    <w:p w14:paraId="72DF8A0C" w14:textId="5CBF2910" w:rsidR="009A434B" w:rsidRPr="005613AA" w:rsidRDefault="009A434B" w:rsidP="008D3DB4">
      <w:pPr>
        <w:pStyle w:val="Paragraphedeliste"/>
        <w:numPr>
          <w:ilvl w:val="1"/>
          <w:numId w:val="13"/>
        </w:numPr>
        <w:autoSpaceDE w:val="0"/>
        <w:autoSpaceDN w:val="0"/>
        <w:adjustRightInd w:val="0"/>
        <w:spacing w:after="120"/>
        <w:ind w:left="284" w:hanging="284"/>
        <w:jc w:val="both"/>
        <w:rPr>
          <w:rFonts w:ascii="Arial" w:hAnsi="Arial" w:cs="Arial"/>
          <w:b/>
          <w:sz w:val="22"/>
          <w:szCs w:val="22"/>
          <w:lang w:val="fr-CH"/>
        </w:rPr>
      </w:pPr>
      <w:r w:rsidRPr="005613AA">
        <w:rPr>
          <w:rFonts w:ascii="Arial" w:hAnsi="Arial" w:cs="Arial"/>
          <w:b/>
          <w:sz w:val="22"/>
          <w:szCs w:val="22"/>
          <w:lang w:val="fr-CH"/>
        </w:rPr>
        <w:t>Objectif habitat ou plus large (article premier)</w:t>
      </w:r>
    </w:p>
    <w:p w14:paraId="04BFEE6B" w14:textId="192260A6" w:rsidR="009A434B" w:rsidRPr="005613AA" w:rsidRDefault="009A434B"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En premier lieu, il s’agit de savoir si on veut uniquement des logements (habitat) ou si l’on souhaite aussi d’autres activités économiques, par exemple les commerces ou les lieux publics.</w:t>
      </w:r>
    </w:p>
    <w:p w14:paraId="522A333F" w14:textId="77777777" w:rsidR="009A434B" w:rsidRPr="005613AA" w:rsidRDefault="009A434B"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Le modèle cantonal prévoit (art. premier) :</w:t>
      </w:r>
      <w:r w:rsidRPr="005613AA">
        <w:rPr>
          <w:rFonts w:ascii="Arial" w:hAnsi="Arial" w:cs="Arial"/>
          <w:sz w:val="22"/>
          <w:szCs w:val="22"/>
        </w:rPr>
        <w:t xml:space="preserve"> « </w:t>
      </w:r>
      <w:r w:rsidRPr="005613AA">
        <w:rPr>
          <w:rFonts w:ascii="Arial" w:hAnsi="Arial" w:cs="Arial"/>
          <w:i/>
          <w:iCs/>
          <w:sz w:val="22"/>
          <w:szCs w:val="22"/>
        </w:rPr>
        <w:t xml:space="preserve">… </w:t>
      </w:r>
      <w:r w:rsidRPr="005613AA">
        <w:rPr>
          <w:rFonts w:ascii="Arial" w:hAnsi="Arial" w:cs="Arial"/>
          <w:bCs/>
          <w:i/>
          <w:iCs/>
          <w:sz w:val="22"/>
          <w:szCs w:val="22"/>
          <w:lang w:val="fr-CH"/>
        </w:rPr>
        <w:t>préserver et d’améliorer l’habitat, le patrimoine bâti et la vitalité de son centre ancien.</w:t>
      </w:r>
      <w:r w:rsidRPr="005613AA">
        <w:rPr>
          <w:rFonts w:ascii="Arial" w:hAnsi="Arial" w:cs="Arial"/>
          <w:bCs/>
          <w:sz w:val="22"/>
          <w:szCs w:val="22"/>
          <w:lang w:val="fr-CH"/>
        </w:rPr>
        <w:t> »</w:t>
      </w:r>
    </w:p>
    <w:tbl>
      <w:tblPr>
        <w:tblStyle w:val="Grilledutableau"/>
        <w:tblW w:w="0" w:type="auto"/>
        <w:tblLook w:val="04A0" w:firstRow="1" w:lastRow="0" w:firstColumn="1" w:lastColumn="0" w:noHBand="0" w:noVBand="1"/>
      </w:tblPr>
      <w:tblGrid>
        <w:gridCol w:w="9628"/>
      </w:tblGrid>
      <w:tr w:rsidR="009A434B" w:rsidRPr="005613AA" w14:paraId="3B4481C6" w14:textId="77777777" w:rsidTr="008D3DB4">
        <w:trPr>
          <w:trHeight w:val="1262"/>
        </w:trPr>
        <w:tc>
          <w:tcPr>
            <w:tcW w:w="9628" w:type="dxa"/>
          </w:tcPr>
          <w:p w14:paraId="37FCD074" w14:textId="7D9B1EF9" w:rsidR="009A434B" w:rsidRPr="005613AA" w:rsidRDefault="009A434B" w:rsidP="008D3DB4">
            <w:pPr>
              <w:autoSpaceDE w:val="0"/>
              <w:autoSpaceDN w:val="0"/>
              <w:adjustRightInd w:val="0"/>
              <w:spacing w:after="120"/>
              <w:jc w:val="both"/>
              <w:rPr>
                <w:rFonts w:ascii="Arial" w:hAnsi="Arial" w:cs="Arial"/>
                <w:bCs/>
                <w:sz w:val="22"/>
                <w:szCs w:val="22"/>
                <w:u w:val="single"/>
                <w:lang w:val="fr-CH"/>
              </w:rPr>
            </w:pPr>
            <w:r w:rsidRPr="005613AA">
              <w:rPr>
                <w:rFonts w:ascii="Arial" w:hAnsi="Arial" w:cs="Arial"/>
                <w:bCs/>
                <w:sz w:val="22"/>
                <w:szCs w:val="22"/>
                <w:u w:val="single"/>
                <w:lang w:val="fr-CH"/>
              </w:rPr>
              <w:t>Variante A</w:t>
            </w:r>
          </w:p>
          <w:p w14:paraId="78D5C070" w14:textId="3C072CEF" w:rsidR="008D3DB4" w:rsidRPr="005613AA" w:rsidRDefault="009A434B"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Si une commune veut encourager l’installation de commerces ou d’activités économiques, il faut alors prévoir le texte suivant : « </w:t>
            </w:r>
            <w:r w:rsidRPr="005613AA">
              <w:rPr>
                <w:rFonts w:ascii="Arial" w:hAnsi="Arial" w:cs="Arial"/>
                <w:bCs/>
                <w:i/>
                <w:iCs/>
                <w:sz w:val="22"/>
                <w:szCs w:val="22"/>
                <w:lang w:val="fr-CH"/>
              </w:rPr>
              <w:t xml:space="preserve">… préserver et améliorer l’habitat, le patrimoine bâti, la vitalité son centre ancien, </w:t>
            </w:r>
            <w:r w:rsidRPr="005613AA">
              <w:rPr>
                <w:rFonts w:ascii="Arial" w:hAnsi="Arial" w:cs="Arial"/>
                <w:bCs/>
                <w:i/>
                <w:iCs/>
                <w:sz w:val="22"/>
                <w:szCs w:val="22"/>
                <w:u w:val="single"/>
                <w:lang w:val="fr-CH"/>
              </w:rPr>
              <w:t>ainsi que son utilisation par l’économie locale</w:t>
            </w:r>
            <w:r w:rsidRPr="005613AA">
              <w:rPr>
                <w:rFonts w:ascii="Arial" w:hAnsi="Arial" w:cs="Arial"/>
                <w:bCs/>
                <w:i/>
                <w:iCs/>
                <w:sz w:val="22"/>
                <w:szCs w:val="22"/>
                <w:lang w:val="fr-CH"/>
              </w:rPr>
              <w:t>.</w:t>
            </w:r>
            <w:r w:rsidRPr="005613AA">
              <w:rPr>
                <w:rFonts w:ascii="Arial" w:hAnsi="Arial" w:cs="Arial"/>
                <w:bCs/>
                <w:sz w:val="22"/>
                <w:szCs w:val="22"/>
                <w:lang w:val="fr-CH"/>
              </w:rPr>
              <w:t> »</w:t>
            </w:r>
          </w:p>
        </w:tc>
      </w:tr>
    </w:tbl>
    <w:p w14:paraId="7641B885" w14:textId="77777777" w:rsidR="008D3DB4" w:rsidRPr="008D3DB4" w:rsidRDefault="008D3DB4" w:rsidP="008D3DB4">
      <w:pPr>
        <w:autoSpaceDE w:val="0"/>
        <w:autoSpaceDN w:val="0"/>
        <w:adjustRightInd w:val="0"/>
        <w:spacing w:after="120"/>
        <w:jc w:val="both"/>
        <w:rPr>
          <w:rFonts w:ascii="Arial" w:hAnsi="Arial" w:cs="Arial"/>
          <w:b/>
          <w:sz w:val="22"/>
          <w:szCs w:val="22"/>
          <w:lang w:val="fr-CH"/>
        </w:rPr>
      </w:pPr>
    </w:p>
    <w:p w14:paraId="29372249" w14:textId="7A53A72F" w:rsidR="009A434B" w:rsidRPr="005613AA" w:rsidRDefault="009A434B" w:rsidP="008D3DB4">
      <w:pPr>
        <w:pStyle w:val="Paragraphedeliste"/>
        <w:numPr>
          <w:ilvl w:val="1"/>
          <w:numId w:val="13"/>
        </w:numPr>
        <w:autoSpaceDE w:val="0"/>
        <w:autoSpaceDN w:val="0"/>
        <w:adjustRightInd w:val="0"/>
        <w:spacing w:after="120"/>
        <w:ind w:left="284" w:hanging="284"/>
        <w:jc w:val="both"/>
        <w:rPr>
          <w:rFonts w:ascii="Arial" w:hAnsi="Arial" w:cs="Arial"/>
          <w:b/>
          <w:sz w:val="22"/>
          <w:szCs w:val="22"/>
          <w:lang w:val="fr-CH"/>
        </w:rPr>
      </w:pPr>
      <w:r w:rsidRPr="005613AA">
        <w:rPr>
          <w:rFonts w:ascii="Arial" w:hAnsi="Arial" w:cs="Arial"/>
          <w:b/>
          <w:sz w:val="22"/>
          <w:szCs w:val="22"/>
          <w:lang w:val="fr-CH"/>
        </w:rPr>
        <w:t>Périmètre</w:t>
      </w:r>
      <w:r w:rsidR="00487DAC" w:rsidRPr="005613AA">
        <w:rPr>
          <w:rFonts w:ascii="Arial" w:hAnsi="Arial" w:cs="Arial"/>
          <w:b/>
          <w:sz w:val="22"/>
          <w:szCs w:val="22"/>
          <w:lang w:val="fr-CH"/>
        </w:rPr>
        <w:t xml:space="preserve"> (article 3</w:t>
      </w:r>
      <w:r w:rsidRPr="005613AA">
        <w:rPr>
          <w:rFonts w:ascii="Arial" w:hAnsi="Arial" w:cs="Arial"/>
          <w:b/>
          <w:sz w:val="22"/>
          <w:szCs w:val="22"/>
          <w:lang w:val="fr-CH"/>
        </w:rPr>
        <w:t>)</w:t>
      </w:r>
    </w:p>
    <w:p w14:paraId="432B0051" w14:textId="005243DB" w:rsidR="009A434B" w:rsidRPr="005613AA" w:rsidRDefault="005D5167"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Ensuite</w:t>
      </w:r>
      <w:r w:rsidR="009A434B" w:rsidRPr="005613AA">
        <w:rPr>
          <w:rFonts w:ascii="Arial" w:hAnsi="Arial" w:cs="Arial"/>
          <w:bCs/>
          <w:sz w:val="22"/>
          <w:szCs w:val="22"/>
          <w:lang w:val="fr-CH"/>
        </w:rPr>
        <w:t>, il s’agit de définir le périmètre au bénéfice de la mesure de soutien. Le modèle cantonal (art. 3) propose un périmètre relativement étroit :</w:t>
      </w:r>
    </w:p>
    <w:p w14:paraId="63B80D4C" w14:textId="77777777" w:rsidR="009A434B" w:rsidRPr="005613AA" w:rsidRDefault="009A434B"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i/>
          <w:sz w:val="22"/>
          <w:szCs w:val="22"/>
          <w:lang w:val="fr-CH"/>
        </w:rPr>
        <w:t xml:space="preserve">« Les bâtiments concernés sont ceux situés dans un périmètre figurant soit à l’inventaire fédéral des sites construits d’importance nationale à protéger en Suisse (ISOS), soit dans les inventaires </w:t>
      </w:r>
      <w:r w:rsidRPr="005613AA">
        <w:rPr>
          <w:rFonts w:ascii="Arial" w:hAnsi="Arial" w:cs="Arial"/>
          <w:bCs/>
          <w:i/>
          <w:sz w:val="22"/>
          <w:szCs w:val="22"/>
          <w:lang w:val="fr-CH"/>
        </w:rPr>
        <w:lastRenderedPageBreak/>
        <w:t>d’importance régionale ou locale. Ces périmètres doivent être assortis de l’objectif de sauvegarde A ou B. Les bâtiments considérés comme éléments perturbants sont exclus.</w:t>
      </w:r>
      <w:r w:rsidRPr="005613AA">
        <w:rPr>
          <w:rFonts w:ascii="Arial" w:hAnsi="Arial" w:cs="Arial"/>
          <w:bCs/>
          <w:sz w:val="22"/>
          <w:szCs w:val="22"/>
          <w:lang w:val="fr-CH"/>
        </w:rPr>
        <w:t> »</w:t>
      </w:r>
    </w:p>
    <w:p w14:paraId="26E30FB3" w14:textId="77777777" w:rsidR="009A434B" w:rsidRPr="005613AA" w:rsidRDefault="009A434B"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Il est également possible de définir le périmètre de la Zone « centre ancien » du plan d’aménagement local, en principe un peu plus large que le périmètre ISOS.</w:t>
      </w:r>
    </w:p>
    <w:tbl>
      <w:tblPr>
        <w:tblStyle w:val="Grilledutableau"/>
        <w:tblW w:w="0" w:type="auto"/>
        <w:tblLook w:val="04A0" w:firstRow="1" w:lastRow="0" w:firstColumn="1" w:lastColumn="0" w:noHBand="0" w:noVBand="1"/>
      </w:tblPr>
      <w:tblGrid>
        <w:gridCol w:w="9628"/>
      </w:tblGrid>
      <w:tr w:rsidR="009A434B" w:rsidRPr="005613AA" w14:paraId="3A690AAE" w14:textId="77777777" w:rsidTr="00EF6E39">
        <w:tc>
          <w:tcPr>
            <w:tcW w:w="9628" w:type="dxa"/>
          </w:tcPr>
          <w:p w14:paraId="6FDE1FDD" w14:textId="3F5FCA0B" w:rsidR="009A434B" w:rsidRPr="005613AA" w:rsidRDefault="009A434B" w:rsidP="008D3DB4">
            <w:pPr>
              <w:autoSpaceDE w:val="0"/>
              <w:autoSpaceDN w:val="0"/>
              <w:adjustRightInd w:val="0"/>
              <w:spacing w:after="120"/>
              <w:jc w:val="both"/>
              <w:rPr>
                <w:rFonts w:ascii="Arial" w:hAnsi="Arial" w:cs="Arial"/>
                <w:bCs/>
                <w:sz w:val="22"/>
                <w:szCs w:val="22"/>
                <w:u w:val="single"/>
                <w:lang w:val="fr-CH"/>
              </w:rPr>
            </w:pPr>
            <w:r w:rsidRPr="005613AA">
              <w:rPr>
                <w:rFonts w:ascii="Arial" w:hAnsi="Arial" w:cs="Arial"/>
                <w:bCs/>
                <w:sz w:val="22"/>
                <w:szCs w:val="22"/>
                <w:u w:val="single"/>
                <w:lang w:val="fr-CH"/>
              </w:rPr>
              <w:t>Variante B</w:t>
            </w:r>
          </w:p>
          <w:p w14:paraId="37795952" w14:textId="77777777" w:rsidR="009A434B" w:rsidRPr="005613AA" w:rsidRDefault="009A434B"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Le bureau technique propose une solution large : « ISOS + centre ancien ».</w:t>
            </w:r>
          </w:p>
          <w:p w14:paraId="45647854" w14:textId="77777777" w:rsidR="009A434B" w:rsidRPr="005613AA" w:rsidRDefault="009A434B"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On peut encore observer que le besoin de réhabilitation dépasse largement le centre historique des localités. Le bureau technique ne propose cependant pas de plus grande extension, car le centre historique des localités constitue la priorité absolue de la réhabilitation.</w:t>
            </w:r>
          </w:p>
        </w:tc>
      </w:tr>
    </w:tbl>
    <w:p w14:paraId="4E7A9A41" w14:textId="77777777" w:rsidR="008D3DB4" w:rsidRPr="008D3DB4" w:rsidRDefault="008D3DB4" w:rsidP="008D3DB4">
      <w:pPr>
        <w:autoSpaceDE w:val="0"/>
        <w:autoSpaceDN w:val="0"/>
        <w:adjustRightInd w:val="0"/>
        <w:spacing w:after="120"/>
        <w:jc w:val="both"/>
        <w:rPr>
          <w:rFonts w:ascii="Arial" w:hAnsi="Arial" w:cs="Arial"/>
          <w:b/>
          <w:sz w:val="22"/>
          <w:szCs w:val="22"/>
          <w:lang w:val="fr-CH"/>
        </w:rPr>
      </w:pPr>
    </w:p>
    <w:p w14:paraId="6706448C" w14:textId="2067F04E" w:rsidR="007E4CBF" w:rsidRPr="005613AA" w:rsidRDefault="007E4CBF" w:rsidP="008D3DB4">
      <w:pPr>
        <w:pStyle w:val="Paragraphedeliste"/>
        <w:numPr>
          <w:ilvl w:val="1"/>
          <w:numId w:val="13"/>
        </w:numPr>
        <w:autoSpaceDE w:val="0"/>
        <w:autoSpaceDN w:val="0"/>
        <w:adjustRightInd w:val="0"/>
        <w:spacing w:after="120"/>
        <w:ind w:left="284" w:hanging="284"/>
        <w:jc w:val="both"/>
        <w:rPr>
          <w:rFonts w:ascii="Arial" w:hAnsi="Arial" w:cs="Arial"/>
          <w:b/>
          <w:sz w:val="22"/>
          <w:szCs w:val="22"/>
          <w:lang w:val="fr-CH"/>
        </w:rPr>
      </w:pPr>
      <w:r w:rsidRPr="005613AA">
        <w:rPr>
          <w:rFonts w:ascii="Arial" w:hAnsi="Arial" w:cs="Arial"/>
          <w:b/>
          <w:sz w:val="22"/>
          <w:szCs w:val="22"/>
          <w:lang w:val="fr-CH"/>
        </w:rPr>
        <w:t>Logement supplémentaire</w:t>
      </w:r>
      <w:r w:rsidR="004A1C50" w:rsidRPr="005613AA">
        <w:rPr>
          <w:rFonts w:ascii="Arial" w:hAnsi="Arial" w:cs="Arial"/>
          <w:b/>
          <w:sz w:val="22"/>
          <w:szCs w:val="22"/>
          <w:lang w:val="fr-CH"/>
        </w:rPr>
        <w:t xml:space="preserve"> (article 3, al.2</w:t>
      </w:r>
      <w:r w:rsidR="00487DAC" w:rsidRPr="005613AA">
        <w:rPr>
          <w:rFonts w:ascii="Arial" w:hAnsi="Arial" w:cs="Arial"/>
          <w:b/>
          <w:sz w:val="22"/>
          <w:szCs w:val="22"/>
          <w:lang w:val="fr-CH"/>
        </w:rPr>
        <w:t>)</w:t>
      </w:r>
    </w:p>
    <w:p w14:paraId="40925874" w14:textId="3F5A5CE6" w:rsidR="007E4CBF" w:rsidRPr="005613AA" w:rsidRDefault="009A434B"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Il s’agit</w:t>
      </w:r>
      <w:r w:rsidR="007E4CBF" w:rsidRPr="005613AA">
        <w:rPr>
          <w:rFonts w:ascii="Arial" w:hAnsi="Arial" w:cs="Arial"/>
          <w:bCs/>
          <w:sz w:val="22"/>
          <w:szCs w:val="22"/>
          <w:lang w:val="fr-CH"/>
        </w:rPr>
        <w:t xml:space="preserve"> de savoir si on soutient toutes les réhabilitations ou uniquement celles qui permettent de créer un logement supplémentaire.</w:t>
      </w:r>
      <w:r w:rsidR="0065581C" w:rsidRPr="005613AA">
        <w:rPr>
          <w:rFonts w:ascii="Arial" w:hAnsi="Arial" w:cs="Arial"/>
          <w:bCs/>
          <w:sz w:val="22"/>
          <w:szCs w:val="22"/>
          <w:lang w:val="fr-CH"/>
        </w:rPr>
        <w:t xml:space="preserve"> Le modèle cantonal suggère cette condition, mais elle n’est pas obligatoire. C’est la commune qui décide.</w:t>
      </w:r>
    </w:p>
    <w:tbl>
      <w:tblPr>
        <w:tblStyle w:val="Grilledutableau"/>
        <w:tblW w:w="0" w:type="auto"/>
        <w:tblLook w:val="04A0" w:firstRow="1" w:lastRow="0" w:firstColumn="1" w:lastColumn="0" w:noHBand="0" w:noVBand="1"/>
      </w:tblPr>
      <w:tblGrid>
        <w:gridCol w:w="9628"/>
      </w:tblGrid>
      <w:tr w:rsidR="00567256" w:rsidRPr="005613AA" w14:paraId="1AF84CA3" w14:textId="77777777" w:rsidTr="00567256">
        <w:tc>
          <w:tcPr>
            <w:tcW w:w="9628" w:type="dxa"/>
          </w:tcPr>
          <w:p w14:paraId="31CF2542" w14:textId="516DAC68" w:rsidR="00567256" w:rsidRPr="005613AA" w:rsidRDefault="00567256" w:rsidP="008D3DB4">
            <w:pPr>
              <w:autoSpaceDE w:val="0"/>
              <w:autoSpaceDN w:val="0"/>
              <w:adjustRightInd w:val="0"/>
              <w:spacing w:after="120"/>
              <w:jc w:val="both"/>
              <w:rPr>
                <w:rFonts w:ascii="Arial" w:hAnsi="Arial" w:cs="Arial"/>
                <w:bCs/>
                <w:sz w:val="22"/>
                <w:szCs w:val="22"/>
                <w:u w:val="single"/>
                <w:lang w:val="fr-CH"/>
              </w:rPr>
            </w:pPr>
            <w:r w:rsidRPr="005613AA">
              <w:rPr>
                <w:rFonts w:ascii="Arial" w:hAnsi="Arial" w:cs="Arial"/>
                <w:bCs/>
                <w:sz w:val="22"/>
                <w:szCs w:val="22"/>
                <w:u w:val="single"/>
                <w:lang w:val="fr-CH"/>
              </w:rPr>
              <w:t xml:space="preserve">Variante </w:t>
            </w:r>
            <w:r w:rsidR="009A434B" w:rsidRPr="005613AA">
              <w:rPr>
                <w:rFonts w:ascii="Arial" w:hAnsi="Arial" w:cs="Arial"/>
                <w:bCs/>
                <w:sz w:val="22"/>
                <w:szCs w:val="22"/>
                <w:u w:val="single"/>
                <w:lang w:val="fr-CH"/>
              </w:rPr>
              <w:t>C</w:t>
            </w:r>
          </w:p>
          <w:p w14:paraId="60DD0AE8" w14:textId="709B4E40" w:rsidR="00567256" w:rsidRPr="005613AA" w:rsidRDefault="00567256"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 xml:space="preserve">Le bureau technique propose de soutenir toutes les réhabilitations, sans la condition du logement supplémentaire, car ce qui est souhaitable ne passe pas forcément par la création de logements supplémentaires. Dans de nombreux cas, l’objectif est de réhabiliter des logements existants. </w:t>
            </w:r>
          </w:p>
        </w:tc>
      </w:tr>
    </w:tbl>
    <w:p w14:paraId="0CDF94DC" w14:textId="77777777" w:rsidR="008D3DB4" w:rsidRPr="008D3DB4" w:rsidRDefault="008D3DB4" w:rsidP="008D3DB4">
      <w:pPr>
        <w:autoSpaceDE w:val="0"/>
        <w:autoSpaceDN w:val="0"/>
        <w:adjustRightInd w:val="0"/>
        <w:spacing w:after="120"/>
        <w:jc w:val="both"/>
        <w:rPr>
          <w:rFonts w:ascii="Arial" w:hAnsi="Arial" w:cs="Arial"/>
          <w:b/>
          <w:sz w:val="22"/>
          <w:szCs w:val="22"/>
          <w:lang w:val="fr-CH"/>
        </w:rPr>
      </w:pPr>
    </w:p>
    <w:p w14:paraId="43F9B464" w14:textId="51ED04D7" w:rsidR="008C20A3" w:rsidRPr="005613AA" w:rsidRDefault="007648AE" w:rsidP="008D3DB4">
      <w:pPr>
        <w:pStyle w:val="Paragraphedeliste"/>
        <w:numPr>
          <w:ilvl w:val="1"/>
          <w:numId w:val="13"/>
        </w:numPr>
        <w:autoSpaceDE w:val="0"/>
        <w:autoSpaceDN w:val="0"/>
        <w:adjustRightInd w:val="0"/>
        <w:spacing w:after="120"/>
        <w:ind w:left="284" w:hanging="284"/>
        <w:jc w:val="both"/>
        <w:rPr>
          <w:rFonts w:ascii="Arial" w:hAnsi="Arial" w:cs="Arial"/>
          <w:b/>
          <w:sz w:val="22"/>
          <w:szCs w:val="22"/>
          <w:lang w:val="fr-CH"/>
        </w:rPr>
      </w:pPr>
      <w:r w:rsidRPr="005613AA">
        <w:rPr>
          <w:rFonts w:ascii="Arial" w:hAnsi="Arial" w:cs="Arial"/>
          <w:b/>
          <w:sz w:val="22"/>
          <w:szCs w:val="22"/>
          <w:lang w:val="fr-CH"/>
        </w:rPr>
        <w:t>Autres c</w:t>
      </w:r>
      <w:r w:rsidR="00F27A23" w:rsidRPr="005613AA">
        <w:rPr>
          <w:rFonts w:ascii="Arial" w:hAnsi="Arial" w:cs="Arial"/>
          <w:b/>
          <w:sz w:val="22"/>
          <w:szCs w:val="22"/>
          <w:lang w:val="fr-CH"/>
        </w:rPr>
        <w:t>onditions à remplir</w:t>
      </w:r>
      <w:r w:rsidR="006901E9" w:rsidRPr="005613AA">
        <w:rPr>
          <w:rFonts w:ascii="Arial" w:hAnsi="Arial" w:cs="Arial"/>
          <w:b/>
          <w:sz w:val="22"/>
          <w:szCs w:val="22"/>
          <w:lang w:val="fr-CH"/>
        </w:rPr>
        <w:t xml:space="preserve"> (article 5)</w:t>
      </w:r>
    </w:p>
    <w:p w14:paraId="599F7AB4" w14:textId="6B0ACA81" w:rsidR="00A63FB6" w:rsidRPr="005613AA" w:rsidRDefault="00A63FB6"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L’art. 5 du modèle n’exige que le permis de construire et l’obligation de demande</w:t>
      </w:r>
      <w:r w:rsidR="00D1431D" w:rsidRPr="005613AA">
        <w:rPr>
          <w:rFonts w:ascii="Arial" w:hAnsi="Arial" w:cs="Arial"/>
          <w:bCs/>
          <w:sz w:val="22"/>
          <w:szCs w:val="22"/>
          <w:lang w:val="fr-CH"/>
        </w:rPr>
        <w:t>r</w:t>
      </w:r>
      <w:r w:rsidRPr="005613AA">
        <w:rPr>
          <w:rFonts w:ascii="Arial" w:hAnsi="Arial" w:cs="Arial"/>
          <w:bCs/>
          <w:sz w:val="22"/>
          <w:szCs w:val="22"/>
          <w:lang w:val="fr-CH"/>
        </w:rPr>
        <w:t xml:space="preserve"> l’aid</w:t>
      </w:r>
      <w:r w:rsidR="006901E9" w:rsidRPr="005613AA">
        <w:rPr>
          <w:rFonts w:ascii="Arial" w:hAnsi="Arial" w:cs="Arial"/>
          <w:bCs/>
          <w:sz w:val="22"/>
          <w:szCs w:val="22"/>
          <w:lang w:val="fr-CH"/>
        </w:rPr>
        <w:t>e avant de réaliser les travaux.</w:t>
      </w:r>
    </w:p>
    <w:p w14:paraId="17536251" w14:textId="1BD90084" w:rsidR="0097777D" w:rsidRPr="005613AA" w:rsidRDefault="0097777D"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 xml:space="preserve">Il existe </w:t>
      </w:r>
      <w:r w:rsidR="00DE1292" w:rsidRPr="005613AA">
        <w:rPr>
          <w:rFonts w:ascii="Arial" w:hAnsi="Arial" w:cs="Arial"/>
          <w:bCs/>
          <w:sz w:val="22"/>
          <w:szCs w:val="22"/>
          <w:lang w:val="fr-CH"/>
        </w:rPr>
        <w:t>d’au</w:t>
      </w:r>
      <w:r w:rsidR="00A63FB6" w:rsidRPr="005613AA">
        <w:rPr>
          <w:rFonts w:ascii="Arial" w:hAnsi="Arial" w:cs="Arial"/>
          <w:bCs/>
          <w:sz w:val="22"/>
          <w:szCs w:val="22"/>
          <w:lang w:val="fr-CH"/>
        </w:rPr>
        <w:t>tre</w:t>
      </w:r>
      <w:r w:rsidR="00D66D5D" w:rsidRPr="005613AA">
        <w:rPr>
          <w:rFonts w:ascii="Arial" w:hAnsi="Arial" w:cs="Arial"/>
          <w:bCs/>
          <w:sz w:val="22"/>
          <w:szCs w:val="22"/>
          <w:lang w:val="fr-CH"/>
        </w:rPr>
        <w:t>s</w:t>
      </w:r>
      <w:r w:rsidR="00A63FB6" w:rsidRPr="005613AA">
        <w:rPr>
          <w:rFonts w:ascii="Arial" w:hAnsi="Arial" w:cs="Arial"/>
          <w:bCs/>
          <w:sz w:val="22"/>
          <w:szCs w:val="22"/>
          <w:lang w:val="fr-CH"/>
        </w:rPr>
        <w:t xml:space="preserve"> </w:t>
      </w:r>
      <w:r w:rsidR="00F27A23" w:rsidRPr="005613AA">
        <w:rPr>
          <w:rFonts w:ascii="Arial" w:hAnsi="Arial" w:cs="Arial"/>
          <w:bCs/>
          <w:sz w:val="22"/>
          <w:szCs w:val="22"/>
          <w:lang w:val="fr-CH"/>
        </w:rPr>
        <w:t>variante</w:t>
      </w:r>
      <w:r w:rsidR="00DE1292" w:rsidRPr="005613AA">
        <w:rPr>
          <w:rFonts w:ascii="Arial" w:hAnsi="Arial" w:cs="Arial"/>
          <w:bCs/>
          <w:sz w:val="22"/>
          <w:szCs w:val="22"/>
          <w:lang w:val="fr-CH"/>
        </w:rPr>
        <w:t>s</w:t>
      </w:r>
      <w:r w:rsidR="00A63FB6" w:rsidRPr="005613AA">
        <w:rPr>
          <w:rFonts w:ascii="Arial" w:hAnsi="Arial" w:cs="Arial"/>
          <w:bCs/>
          <w:sz w:val="22"/>
          <w:szCs w:val="22"/>
          <w:lang w:val="fr-CH"/>
        </w:rPr>
        <w:t xml:space="preserve">, consistant à conditionner le soutien </w:t>
      </w:r>
      <w:r w:rsidRPr="005613AA">
        <w:rPr>
          <w:rFonts w:ascii="Arial" w:hAnsi="Arial" w:cs="Arial"/>
          <w:bCs/>
          <w:sz w:val="22"/>
          <w:szCs w:val="22"/>
          <w:lang w:val="fr-CH"/>
        </w:rPr>
        <w:t>commun</w:t>
      </w:r>
      <w:r w:rsidR="00A63FB6" w:rsidRPr="005613AA">
        <w:rPr>
          <w:rFonts w:ascii="Arial" w:hAnsi="Arial" w:cs="Arial"/>
          <w:bCs/>
          <w:sz w:val="22"/>
          <w:szCs w:val="22"/>
          <w:lang w:val="fr-CH"/>
        </w:rPr>
        <w:t xml:space="preserve">al </w:t>
      </w:r>
      <w:r w:rsidRPr="005613AA">
        <w:rPr>
          <w:rFonts w:ascii="Arial" w:hAnsi="Arial" w:cs="Arial"/>
          <w:bCs/>
          <w:sz w:val="22"/>
          <w:szCs w:val="22"/>
          <w:lang w:val="fr-CH"/>
        </w:rPr>
        <w:t xml:space="preserve">à </w:t>
      </w:r>
      <w:r w:rsidR="00A63FB6" w:rsidRPr="005613AA">
        <w:rPr>
          <w:rFonts w:ascii="Arial" w:hAnsi="Arial" w:cs="Arial"/>
          <w:bCs/>
          <w:sz w:val="22"/>
          <w:szCs w:val="22"/>
          <w:lang w:val="fr-CH"/>
        </w:rPr>
        <w:t>la présentation d’</w:t>
      </w:r>
      <w:r w:rsidRPr="005613AA">
        <w:rPr>
          <w:rFonts w:ascii="Arial" w:hAnsi="Arial" w:cs="Arial"/>
          <w:bCs/>
          <w:sz w:val="22"/>
          <w:szCs w:val="22"/>
          <w:lang w:val="fr-CH"/>
        </w:rPr>
        <w:t>un certain nombre de documents et informations</w:t>
      </w:r>
      <w:r w:rsidR="00DE4BBA" w:rsidRPr="005613AA">
        <w:rPr>
          <w:rFonts w:ascii="Arial" w:hAnsi="Arial" w:cs="Arial"/>
          <w:bCs/>
          <w:sz w:val="22"/>
          <w:szCs w:val="22"/>
          <w:lang w:val="fr-CH"/>
        </w:rPr>
        <w:t xml:space="preserve">. </w:t>
      </w:r>
      <w:r w:rsidR="00D66D5D" w:rsidRPr="005613AA">
        <w:rPr>
          <w:rFonts w:ascii="Arial" w:hAnsi="Arial" w:cs="Arial"/>
          <w:bCs/>
          <w:sz w:val="22"/>
          <w:szCs w:val="22"/>
          <w:lang w:val="fr-CH"/>
        </w:rPr>
        <w:t xml:space="preserve">La commune </w:t>
      </w:r>
      <w:r w:rsidRPr="005613AA">
        <w:rPr>
          <w:rFonts w:ascii="Arial" w:hAnsi="Arial" w:cs="Arial"/>
          <w:bCs/>
          <w:sz w:val="22"/>
          <w:szCs w:val="22"/>
          <w:lang w:val="fr-CH"/>
        </w:rPr>
        <w:t>les contrôle ensuite.</w:t>
      </w:r>
      <w:r w:rsidR="00A63FB6" w:rsidRPr="005613AA">
        <w:rPr>
          <w:rFonts w:ascii="Arial" w:hAnsi="Arial" w:cs="Arial"/>
          <w:bCs/>
          <w:sz w:val="22"/>
          <w:szCs w:val="22"/>
          <w:lang w:val="fr-CH"/>
        </w:rPr>
        <w:t xml:space="preserve"> </w:t>
      </w:r>
      <w:r w:rsidRPr="005613AA">
        <w:rPr>
          <w:rFonts w:ascii="Arial" w:hAnsi="Arial" w:cs="Arial"/>
          <w:bCs/>
          <w:sz w:val="22"/>
          <w:szCs w:val="22"/>
          <w:lang w:val="fr-CH"/>
        </w:rPr>
        <w:t xml:space="preserve">La variante choisie est à intégrer à l’art. </w:t>
      </w:r>
      <w:r w:rsidR="00A63FB6" w:rsidRPr="005613AA">
        <w:rPr>
          <w:rFonts w:ascii="Arial" w:hAnsi="Arial" w:cs="Arial"/>
          <w:bCs/>
          <w:sz w:val="22"/>
          <w:szCs w:val="22"/>
          <w:lang w:val="fr-CH"/>
        </w:rPr>
        <w:t>5</w:t>
      </w:r>
      <w:r w:rsidRPr="005613AA">
        <w:rPr>
          <w:rFonts w:ascii="Arial" w:hAnsi="Arial" w:cs="Arial"/>
          <w:bCs/>
          <w:sz w:val="22"/>
          <w:szCs w:val="22"/>
          <w:lang w:val="fr-CH"/>
        </w:rPr>
        <w:t>. On peut observer que plus la liste est longue, plus le travail d’évaluation et de vérification est conséquent.</w:t>
      </w:r>
      <w:r w:rsidR="00A63FB6" w:rsidRPr="005613AA">
        <w:rPr>
          <w:rFonts w:ascii="Arial" w:hAnsi="Arial" w:cs="Arial"/>
          <w:bCs/>
          <w:sz w:val="22"/>
          <w:szCs w:val="22"/>
          <w:lang w:val="fr-CH"/>
        </w:rPr>
        <w:t xml:space="preserve"> Voici </w:t>
      </w:r>
      <w:r w:rsidR="00D66D5D" w:rsidRPr="005613AA">
        <w:rPr>
          <w:rFonts w:ascii="Arial" w:hAnsi="Arial" w:cs="Arial"/>
          <w:bCs/>
          <w:sz w:val="22"/>
          <w:szCs w:val="22"/>
          <w:lang w:val="fr-CH"/>
        </w:rPr>
        <w:t>5</w:t>
      </w:r>
      <w:r w:rsidR="00A63FB6" w:rsidRPr="005613AA">
        <w:rPr>
          <w:rFonts w:ascii="Arial" w:hAnsi="Arial" w:cs="Arial"/>
          <w:bCs/>
          <w:sz w:val="22"/>
          <w:szCs w:val="22"/>
          <w:lang w:val="fr-CH"/>
        </w:rPr>
        <w:t xml:space="preserve"> exemples</w:t>
      </w:r>
      <w:r w:rsidR="00BC1D96" w:rsidRPr="005613AA">
        <w:rPr>
          <w:rFonts w:ascii="Arial" w:hAnsi="Arial" w:cs="Arial"/>
          <w:bCs/>
          <w:sz w:val="22"/>
          <w:szCs w:val="22"/>
          <w:lang w:val="fr-CH"/>
        </w:rPr>
        <w:t xml:space="preserve"> de variantes :</w:t>
      </w:r>
    </w:p>
    <w:tbl>
      <w:tblPr>
        <w:tblStyle w:val="Grilledutableau"/>
        <w:tblW w:w="0" w:type="auto"/>
        <w:tblLook w:val="04A0" w:firstRow="1" w:lastRow="0" w:firstColumn="1" w:lastColumn="0" w:noHBand="0" w:noVBand="1"/>
      </w:tblPr>
      <w:tblGrid>
        <w:gridCol w:w="9628"/>
      </w:tblGrid>
      <w:tr w:rsidR="0098058A" w:rsidRPr="005613AA" w14:paraId="06B166C5" w14:textId="77777777" w:rsidTr="0098058A">
        <w:tc>
          <w:tcPr>
            <w:tcW w:w="9628" w:type="dxa"/>
          </w:tcPr>
          <w:p w14:paraId="24B77715" w14:textId="77777777" w:rsidR="0098058A" w:rsidRPr="005613AA" w:rsidRDefault="0098058A" w:rsidP="008D3DB4">
            <w:pPr>
              <w:autoSpaceDE w:val="0"/>
              <w:autoSpaceDN w:val="0"/>
              <w:adjustRightInd w:val="0"/>
              <w:spacing w:after="120"/>
              <w:jc w:val="both"/>
              <w:rPr>
                <w:rFonts w:ascii="Arial" w:hAnsi="Arial" w:cs="Arial"/>
                <w:bCs/>
                <w:sz w:val="22"/>
                <w:szCs w:val="22"/>
                <w:u w:val="single"/>
                <w:lang w:val="fr-CH"/>
              </w:rPr>
            </w:pPr>
            <w:r w:rsidRPr="005613AA">
              <w:rPr>
                <w:rFonts w:ascii="Arial" w:hAnsi="Arial" w:cs="Arial"/>
                <w:bCs/>
                <w:sz w:val="22"/>
                <w:szCs w:val="22"/>
                <w:u w:val="single"/>
                <w:lang w:val="fr-CH"/>
              </w:rPr>
              <w:t>Variante D</w:t>
            </w:r>
          </w:p>
          <w:p w14:paraId="2D6021F8" w14:textId="07A86803" w:rsidR="0098058A" w:rsidRPr="005613AA" w:rsidRDefault="0098058A"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A l’exemple du projet-modèle à Porrentruy et Fontenais, la mise en place d’un outil d’analyse de l’avant-projet de réhabilitation, ou même du projet définitif est possible. Le cas échéant, une procédure doit être mise en place à l’art. 5.</w:t>
            </w:r>
          </w:p>
          <w:p w14:paraId="5C03E98E" w14:textId="77777777" w:rsidR="0098058A" w:rsidRPr="005613AA" w:rsidRDefault="0098058A" w:rsidP="008D3DB4">
            <w:pPr>
              <w:autoSpaceDE w:val="0"/>
              <w:autoSpaceDN w:val="0"/>
              <w:adjustRightInd w:val="0"/>
              <w:spacing w:after="120"/>
              <w:jc w:val="both"/>
              <w:rPr>
                <w:rFonts w:ascii="Arial" w:hAnsi="Arial" w:cs="Arial"/>
                <w:bCs/>
                <w:sz w:val="22"/>
                <w:szCs w:val="22"/>
                <w:u w:val="single"/>
                <w:lang w:val="fr-CH"/>
              </w:rPr>
            </w:pPr>
            <w:r w:rsidRPr="005613AA">
              <w:rPr>
                <w:rFonts w:ascii="Arial" w:hAnsi="Arial" w:cs="Arial"/>
                <w:bCs/>
                <w:sz w:val="22"/>
                <w:szCs w:val="22"/>
                <w:u w:val="single"/>
                <w:lang w:val="fr-CH"/>
              </w:rPr>
              <w:t>Variante E</w:t>
            </w:r>
          </w:p>
          <w:p w14:paraId="1D23CAD9" w14:textId="1CD6CC7C" w:rsidR="0098058A" w:rsidRPr="005613AA" w:rsidRDefault="0098058A"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Certaines communes ont ajouté un article exigeant de ne soutenir que des bâtiments inoccupés depuis 10 ans au moins. Cette condition est arbitraire et exagérée par rapport à l’objectif de réhabilitation. Par exemple : une maison devient inhabitée par le décès de ses habitants âgés, qui ne l’avaient pas rénovée pendant 30 ans. Un an après, un couple de jeunes gens achète la maison pour la rénover, et on n’entrerait pas en matière pour un soutien.</w:t>
            </w:r>
          </w:p>
          <w:p w14:paraId="0129ADA5" w14:textId="77777777" w:rsidR="0098058A" w:rsidRPr="005613AA" w:rsidRDefault="0098058A" w:rsidP="008D3DB4">
            <w:pPr>
              <w:autoSpaceDE w:val="0"/>
              <w:autoSpaceDN w:val="0"/>
              <w:adjustRightInd w:val="0"/>
              <w:spacing w:after="120"/>
              <w:jc w:val="both"/>
              <w:rPr>
                <w:rFonts w:ascii="Arial" w:hAnsi="Arial" w:cs="Arial"/>
                <w:bCs/>
                <w:sz w:val="22"/>
                <w:szCs w:val="22"/>
                <w:u w:val="single"/>
                <w:lang w:val="fr-CH"/>
              </w:rPr>
            </w:pPr>
            <w:r w:rsidRPr="005613AA">
              <w:rPr>
                <w:rFonts w:ascii="Arial" w:hAnsi="Arial" w:cs="Arial"/>
                <w:bCs/>
                <w:sz w:val="22"/>
                <w:szCs w:val="22"/>
                <w:u w:val="single"/>
                <w:lang w:val="fr-CH"/>
              </w:rPr>
              <w:t>Variante F</w:t>
            </w:r>
          </w:p>
          <w:p w14:paraId="36F73902" w14:textId="6A5A7153" w:rsidR="0098058A" w:rsidRPr="005613AA" w:rsidRDefault="0098058A"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Certaines communes ont ajouté des critères fiscaux, consistant à exclure les personnes à revenu élevé des bénéficiaires de l’aide possible</w:t>
            </w:r>
            <w:r w:rsidR="008D438C" w:rsidRPr="005613AA">
              <w:rPr>
                <w:rFonts w:ascii="Arial" w:hAnsi="Arial" w:cs="Arial"/>
                <w:bCs/>
                <w:sz w:val="22"/>
                <w:szCs w:val="22"/>
                <w:lang w:val="fr-CH"/>
              </w:rPr>
              <w:t xml:space="preserve">. </w:t>
            </w:r>
            <w:r w:rsidRPr="005613AA">
              <w:rPr>
                <w:rFonts w:ascii="Arial" w:hAnsi="Arial" w:cs="Arial"/>
                <w:bCs/>
                <w:sz w:val="22"/>
                <w:szCs w:val="22"/>
                <w:lang w:val="fr-CH"/>
              </w:rPr>
              <w:t>Une telle norme n’est pas souhaitée ici, car elle est sans rapport direct avec les objectifs.</w:t>
            </w:r>
          </w:p>
          <w:p w14:paraId="4552BFB2" w14:textId="77777777" w:rsidR="0098058A" w:rsidRPr="005613AA" w:rsidRDefault="0098058A" w:rsidP="008D3DB4">
            <w:pPr>
              <w:autoSpaceDE w:val="0"/>
              <w:autoSpaceDN w:val="0"/>
              <w:adjustRightInd w:val="0"/>
              <w:spacing w:after="120"/>
              <w:jc w:val="both"/>
              <w:rPr>
                <w:rFonts w:ascii="Arial" w:hAnsi="Arial" w:cs="Arial"/>
                <w:bCs/>
                <w:sz w:val="22"/>
                <w:szCs w:val="22"/>
                <w:u w:val="single"/>
                <w:lang w:val="fr-CH"/>
              </w:rPr>
            </w:pPr>
            <w:r w:rsidRPr="005613AA">
              <w:rPr>
                <w:rFonts w:ascii="Arial" w:hAnsi="Arial" w:cs="Arial"/>
                <w:bCs/>
                <w:sz w:val="22"/>
                <w:szCs w:val="22"/>
                <w:u w:val="single"/>
                <w:lang w:val="fr-CH"/>
              </w:rPr>
              <w:t>Variante G</w:t>
            </w:r>
          </w:p>
          <w:p w14:paraId="1290D6ED" w14:textId="77777777" w:rsidR="0098058A" w:rsidRPr="005613AA" w:rsidRDefault="0098058A" w:rsidP="008D3DB4">
            <w:pPr>
              <w:tabs>
                <w:tab w:val="left" w:pos="1134"/>
              </w:tabs>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Certaines communes ont introduit une obligation d’élire domicile. Le bureau technique recommande de permettre aux propriétaires non-résidents de louer des bâtiments réhabilités.</w:t>
            </w:r>
          </w:p>
          <w:p w14:paraId="5991EB9B" w14:textId="77777777" w:rsidR="0098058A" w:rsidRPr="005613AA" w:rsidRDefault="0098058A" w:rsidP="008D3DB4">
            <w:pPr>
              <w:autoSpaceDE w:val="0"/>
              <w:autoSpaceDN w:val="0"/>
              <w:adjustRightInd w:val="0"/>
              <w:spacing w:after="120"/>
              <w:jc w:val="both"/>
              <w:rPr>
                <w:rFonts w:ascii="Arial" w:hAnsi="Arial" w:cs="Arial"/>
                <w:bCs/>
                <w:sz w:val="22"/>
                <w:szCs w:val="22"/>
                <w:u w:val="single"/>
                <w:lang w:val="fr-CH"/>
              </w:rPr>
            </w:pPr>
            <w:r w:rsidRPr="005613AA">
              <w:rPr>
                <w:rFonts w:ascii="Arial" w:hAnsi="Arial" w:cs="Arial"/>
                <w:bCs/>
                <w:sz w:val="22"/>
                <w:szCs w:val="22"/>
                <w:u w:val="single"/>
                <w:lang w:val="fr-CH"/>
              </w:rPr>
              <w:t>Variante H</w:t>
            </w:r>
          </w:p>
          <w:p w14:paraId="1587681A" w14:textId="62943076" w:rsidR="0098058A" w:rsidRPr="005613AA" w:rsidRDefault="0098058A" w:rsidP="008D3DB4">
            <w:pPr>
              <w:tabs>
                <w:tab w:val="left" w:pos="1134"/>
              </w:tabs>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Certaines communes excluent les résidences secondaires. Le bureau technique approuve cette proposition.</w:t>
            </w:r>
          </w:p>
        </w:tc>
      </w:tr>
    </w:tbl>
    <w:p w14:paraId="06F633E1" w14:textId="2979F4DD" w:rsidR="008D3DB4" w:rsidRDefault="008D3DB4" w:rsidP="008D3DB4">
      <w:pPr>
        <w:autoSpaceDE w:val="0"/>
        <w:autoSpaceDN w:val="0"/>
        <w:adjustRightInd w:val="0"/>
        <w:spacing w:after="120"/>
        <w:ind w:left="360"/>
        <w:jc w:val="both"/>
        <w:rPr>
          <w:rFonts w:ascii="Arial" w:hAnsi="Arial" w:cs="Arial"/>
          <w:b/>
          <w:sz w:val="22"/>
          <w:szCs w:val="22"/>
          <w:lang w:val="fr-CH"/>
        </w:rPr>
      </w:pPr>
    </w:p>
    <w:p w14:paraId="46B39322" w14:textId="77777777" w:rsidR="008D3DB4" w:rsidRDefault="008D3DB4" w:rsidP="008D3DB4">
      <w:pPr>
        <w:autoSpaceDE w:val="0"/>
        <w:autoSpaceDN w:val="0"/>
        <w:adjustRightInd w:val="0"/>
        <w:spacing w:after="120"/>
        <w:ind w:left="360"/>
        <w:jc w:val="both"/>
        <w:rPr>
          <w:rFonts w:ascii="Arial" w:hAnsi="Arial" w:cs="Arial"/>
          <w:b/>
          <w:sz w:val="22"/>
          <w:szCs w:val="22"/>
          <w:lang w:val="fr-CH"/>
        </w:rPr>
      </w:pPr>
    </w:p>
    <w:p w14:paraId="3163FB0D" w14:textId="45AFDE76" w:rsidR="00D1431D" w:rsidRPr="008D3DB4" w:rsidRDefault="005464B9" w:rsidP="008D3DB4">
      <w:pPr>
        <w:pStyle w:val="Paragraphedeliste"/>
        <w:numPr>
          <w:ilvl w:val="1"/>
          <w:numId w:val="13"/>
        </w:numPr>
        <w:autoSpaceDE w:val="0"/>
        <w:autoSpaceDN w:val="0"/>
        <w:adjustRightInd w:val="0"/>
        <w:spacing w:after="120"/>
        <w:ind w:left="284" w:hanging="284"/>
        <w:jc w:val="both"/>
        <w:rPr>
          <w:rFonts w:ascii="Arial" w:hAnsi="Arial" w:cs="Arial"/>
          <w:b/>
          <w:sz w:val="22"/>
          <w:szCs w:val="22"/>
          <w:lang w:val="fr-CH"/>
        </w:rPr>
      </w:pPr>
      <w:r w:rsidRPr="008D3DB4">
        <w:rPr>
          <w:rFonts w:ascii="Arial" w:hAnsi="Arial" w:cs="Arial"/>
          <w:b/>
          <w:sz w:val="22"/>
          <w:szCs w:val="22"/>
          <w:lang w:val="fr-CH"/>
        </w:rPr>
        <w:lastRenderedPageBreak/>
        <w:t>Montant de la subvention (article 6)</w:t>
      </w:r>
    </w:p>
    <w:p w14:paraId="140E7CC5" w14:textId="6884E7B3" w:rsidR="00043703" w:rsidRPr="005613AA" w:rsidRDefault="00043703"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Le modèle (art. 6) permet une certaine diversité de solutions. Il s’agit tout d’abord fixer une subvention de base, un plafond et des compléments éventuels.</w:t>
      </w:r>
    </w:p>
    <w:p w14:paraId="36921CF5" w14:textId="5ACD1477" w:rsidR="00043703" w:rsidRPr="005613AA" w:rsidRDefault="00043703"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Les systèmes suivants existent :</w:t>
      </w:r>
    </w:p>
    <w:tbl>
      <w:tblPr>
        <w:tblStyle w:val="Grilledutableau"/>
        <w:tblW w:w="0" w:type="auto"/>
        <w:tblLook w:val="04A0" w:firstRow="1" w:lastRow="0" w:firstColumn="1" w:lastColumn="0" w:noHBand="0" w:noVBand="1"/>
      </w:tblPr>
      <w:tblGrid>
        <w:gridCol w:w="9628"/>
      </w:tblGrid>
      <w:tr w:rsidR="00A70D86" w:rsidRPr="005613AA" w14:paraId="6EEF8A21" w14:textId="77777777" w:rsidTr="00A70D86">
        <w:tc>
          <w:tcPr>
            <w:tcW w:w="9628" w:type="dxa"/>
          </w:tcPr>
          <w:p w14:paraId="4DEF29EB" w14:textId="1B97E262" w:rsidR="00A70D86" w:rsidRPr="005613AA" w:rsidRDefault="00A70D86" w:rsidP="008D3DB4">
            <w:pPr>
              <w:autoSpaceDE w:val="0"/>
              <w:autoSpaceDN w:val="0"/>
              <w:adjustRightInd w:val="0"/>
              <w:spacing w:after="120"/>
              <w:jc w:val="both"/>
              <w:rPr>
                <w:rFonts w:ascii="Arial" w:hAnsi="Arial" w:cs="Arial"/>
                <w:bCs/>
                <w:sz w:val="22"/>
                <w:szCs w:val="22"/>
                <w:u w:val="single"/>
                <w:lang w:val="fr-CH"/>
              </w:rPr>
            </w:pPr>
            <w:r w:rsidRPr="005613AA">
              <w:rPr>
                <w:rFonts w:ascii="Arial" w:hAnsi="Arial" w:cs="Arial"/>
                <w:bCs/>
                <w:sz w:val="22"/>
                <w:szCs w:val="22"/>
                <w:u w:val="single"/>
                <w:lang w:val="fr-CH"/>
              </w:rPr>
              <w:t>Variante I</w:t>
            </w:r>
          </w:p>
          <w:p w14:paraId="1CE38514" w14:textId="77777777" w:rsidR="00650A82" w:rsidRPr="005613AA" w:rsidRDefault="00650A82"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Selon la surface de plancher réhabilité ou nouvellement créée. Ce système est à privilégier, pour sa simplicité d’application. Le bureau technique propose le système suivant, tout en relevant que cette proposition vise uniquement à poser une base rédactionnelle claire. Les montants sont à fixer par chaque commune :</w:t>
            </w:r>
          </w:p>
          <w:p w14:paraId="38B91872" w14:textId="31F6ED0B" w:rsidR="00A70D86" w:rsidRPr="005613AA" w:rsidRDefault="00A70D86"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La subvention est calculée comme suit :</w:t>
            </w:r>
          </w:p>
          <w:p w14:paraId="2FEBA874" w14:textId="77777777" w:rsidR="00A70D86" w:rsidRPr="005613AA" w:rsidRDefault="00A70D86" w:rsidP="008D3DB4">
            <w:pPr>
              <w:numPr>
                <w:ilvl w:val="0"/>
                <w:numId w:val="34"/>
              </w:num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50 frs par m</w:t>
            </w:r>
            <w:r w:rsidRPr="005613AA">
              <w:rPr>
                <w:rFonts w:ascii="Arial" w:hAnsi="Arial" w:cs="Arial"/>
                <w:bCs/>
                <w:sz w:val="22"/>
                <w:szCs w:val="22"/>
                <w:vertAlign w:val="superscript"/>
                <w:lang w:val="fr-CH"/>
              </w:rPr>
              <w:t>2</w:t>
            </w:r>
            <w:r w:rsidRPr="005613AA">
              <w:rPr>
                <w:rFonts w:ascii="Arial" w:hAnsi="Arial" w:cs="Arial"/>
                <w:bCs/>
                <w:sz w:val="22"/>
                <w:szCs w:val="22"/>
                <w:lang w:val="fr-CH"/>
              </w:rPr>
              <w:t xml:space="preserve"> de surface de plancher réhabilitée, au maximum 5'000 frs par logement, qui comprend au moins une cuisine et une salle de bains.</w:t>
            </w:r>
          </w:p>
          <w:p w14:paraId="5864A46F" w14:textId="77777777" w:rsidR="00A70D86" w:rsidRPr="005613AA" w:rsidRDefault="00A70D86" w:rsidP="008D3DB4">
            <w:pPr>
              <w:numPr>
                <w:ilvl w:val="0"/>
                <w:numId w:val="34"/>
              </w:num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60 frs</w:t>
            </w:r>
            <w:r w:rsidRPr="005613AA">
              <w:rPr>
                <w:rFonts w:ascii="Arial" w:hAnsi="Arial" w:cs="Arial"/>
                <w:bCs/>
                <w:sz w:val="22"/>
                <w:szCs w:val="22"/>
              </w:rPr>
              <w:t xml:space="preserve"> </w:t>
            </w:r>
            <w:r w:rsidRPr="005613AA">
              <w:rPr>
                <w:rFonts w:ascii="Arial" w:hAnsi="Arial" w:cs="Arial"/>
                <w:bCs/>
                <w:sz w:val="22"/>
                <w:szCs w:val="22"/>
                <w:lang w:val="fr-CH"/>
              </w:rPr>
              <w:t>par m2 de surface de plancher d’un nouveau logement créé, au maximum 6'000 frs par logement, qui comprend au moins une cuisine et une salle de bains.</w:t>
            </w:r>
          </w:p>
          <w:p w14:paraId="0E54A00D" w14:textId="77777777" w:rsidR="00650A82" w:rsidRPr="005613AA" w:rsidRDefault="00650A82" w:rsidP="008D3DB4">
            <w:pPr>
              <w:autoSpaceDE w:val="0"/>
              <w:autoSpaceDN w:val="0"/>
              <w:adjustRightInd w:val="0"/>
              <w:spacing w:after="120"/>
              <w:jc w:val="both"/>
              <w:rPr>
                <w:rFonts w:ascii="Arial" w:hAnsi="Arial" w:cs="Arial"/>
                <w:bCs/>
                <w:sz w:val="22"/>
                <w:szCs w:val="22"/>
                <w:u w:val="single"/>
                <w:lang w:val="fr-CH"/>
              </w:rPr>
            </w:pPr>
            <w:r w:rsidRPr="005613AA">
              <w:rPr>
                <w:rFonts w:ascii="Arial" w:hAnsi="Arial" w:cs="Arial"/>
                <w:bCs/>
                <w:sz w:val="22"/>
                <w:szCs w:val="22"/>
                <w:u w:val="single"/>
                <w:lang w:val="fr-CH"/>
              </w:rPr>
              <w:t>Variante J</w:t>
            </w:r>
          </w:p>
          <w:p w14:paraId="5F8CC380" w14:textId="77777777" w:rsidR="00650A82" w:rsidRPr="005613AA" w:rsidRDefault="00650A82"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Un bonus peut être prévu et octroyé en fonction de la qualité du projet (qualité architecturale et respect du patrimoine, qualité du projet, capacité financière du propriétaire, etc.) selon des critères d’appréciation à définir dans le règlement, ou par une norme du type : « Le conseil communal est compétent pour octroyer le bonus. »</w:t>
            </w:r>
          </w:p>
          <w:p w14:paraId="2E1FA882" w14:textId="77777777" w:rsidR="00650A82" w:rsidRPr="005613AA" w:rsidRDefault="00650A82"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Inconvénient : analyse subjective et exigeante en temps</w:t>
            </w:r>
          </w:p>
          <w:p w14:paraId="2BFB1F4B" w14:textId="77777777" w:rsidR="00650A82" w:rsidRPr="005613AA" w:rsidRDefault="00650A82" w:rsidP="008D3DB4">
            <w:pPr>
              <w:autoSpaceDE w:val="0"/>
              <w:autoSpaceDN w:val="0"/>
              <w:adjustRightInd w:val="0"/>
              <w:spacing w:after="120"/>
              <w:jc w:val="both"/>
              <w:rPr>
                <w:rFonts w:ascii="Arial" w:hAnsi="Arial" w:cs="Arial"/>
                <w:bCs/>
                <w:sz w:val="22"/>
                <w:szCs w:val="22"/>
                <w:u w:val="single"/>
                <w:lang w:val="fr-CH"/>
              </w:rPr>
            </w:pPr>
            <w:r w:rsidRPr="005613AA">
              <w:rPr>
                <w:rFonts w:ascii="Arial" w:hAnsi="Arial" w:cs="Arial"/>
                <w:bCs/>
                <w:sz w:val="22"/>
                <w:szCs w:val="22"/>
                <w:u w:val="single"/>
                <w:lang w:val="fr-CH"/>
              </w:rPr>
              <w:t>Variante K</w:t>
            </w:r>
          </w:p>
          <w:p w14:paraId="6B5675BB" w14:textId="5BEC507E" w:rsidR="00650A82" w:rsidRPr="005613AA" w:rsidRDefault="00650A82"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Octroi de suppléments pour l’efficacité énergétique. Le bureau technique recommande de ne pas traitre ce sujet ici, car il existe d’autres aides pour les améliorations énergétiques. Ce n’est pas le règlement sur la réhabilitation qui doit traiter des subventions pour les améliorations énergétiques.</w:t>
            </w:r>
          </w:p>
        </w:tc>
      </w:tr>
    </w:tbl>
    <w:p w14:paraId="10986A2E" w14:textId="5BF90ECB" w:rsidR="00C263C6" w:rsidRPr="005613AA" w:rsidRDefault="00C263C6"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Autres systèmes :</w:t>
      </w:r>
    </w:p>
    <w:p w14:paraId="13784156" w14:textId="1057BA72" w:rsidR="0097777D" w:rsidRPr="005613AA" w:rsidRDefault="0097777D" w:rsidP="008D3DB4">
      <w:pPr>
        <w:pStyle w:val="Paragraphedeliste"/>
        <w:numPr>
          <w:ilvl w:val="0"/>
          <w:numId w:val="26"/>
        </w:numPr>
        <w:autoSpaceDE w:val="0"/>
        <w:autoSpaceDN w:val="0"/>
        <w:adjustRightInd w:val="0"/>
        <w:spacing w:after="120"/>
        <w:ind w:left="284" w:hanging="284"/>
        <w:contextualSpacing w:val="0"/>
        <w:jc w:val="both"/>
        <w:rPr>
          <w:rFonts w:ascii="Arial" w:hAnsi="Arial" w:cs="Arial"/>
          <w:bCs/>
          <w:sz w:val="22"/>
          <w:szCs w:val="22"/>
          <w:lang w:val="fr-CH"/>
        </w:rPr>
      </w:pPr>
      <w:r w:rsidRPr="005613AA">
        <w:rPr>
          <w:rFonts w:ascii="Arial" w:hAnsi="Arial" w:cs="Arial"/>
          <w:bCs/>
          <w:sz w:val="22"/>
          <w:szCs w:val="22"/>
          <w:lang w:val="fr-CH"/>
        </w:rPr>
        <w:t>Forfaitairement par logement.</w:t>
      </w:r>
      <w:r w:rsidR="00043703" w:rsidRPr="005613AA">
        <w:rPr>
          <w:rFonts w:ascii="Arial" w:hAnsi="Arial" w:cs="Arial"/>
          <w:bCs/>
          <w:sz w:val="22"/>
          <w:szCs w:val="22"/>
          <w:lang w:val="fr-CH"/>
        </w:rPr>
        <w:t xml:space="preserve"> Inconvénient : les frais sont très différents selon les projets.</w:t>
      </w:r>
    </w:p>
    <w:p w14:paraId="4097004D" w14:textId="438AD699" w:rsidR="00043703" w:rsidRPr="005613AA" w:rsidRDefault="00043703" w:rsidP="008D3DB4">
      <w:pPr>
        <w:pStyle w:val="Paragraphedeliste"/>
        <w:numPr>
          <w:ilvl w:val="0"/>
          <w:numId w:val="26"/>
        </w:numPr>
        <w:autoSpaceDE w:val="0"/>
        <w:autoSpaceDN w:val="0"/>
        <w:adjustRightInd w:val="0"/>
        <w:spacing w:after="120"/>
        <w:ind w:left="284" w:hanging="284"/>
        <w:contextualSpacing w:val="0"/>
        <w:jc w:val="both"/>
        <w:rPr>
          <w:rFonts w:ascii="Arial" w:hAnsi="Arial" w:cs="Arial"/>
          <w:bCs/>
          <w:sz w:val="22"/>
          <w:szCs w:val="22"/>
          <w:lang w:val="fr-CH"/>
        </w:rPr>
      </w:pPr>
      <w:r w:rsidRPr="005613AA">
        <w:rPr>
          <w:rFonts w:ascii="Arial" w:hAnsi="Arial" w:cs="Arial"/>
          <w:bCs/>
          <w:sz w:val="22"/>
          <w:szCs w:val="22"/>
          <w:lang w:val="fr-CH"/>
        </w:rPr>
        <w:t>Selon le nombre de pièces. Inconvénient : Cela pousse à créer des petites pièces.</w:t>
      </w:r>
    </w:p>
    <w:p w14:paraId="405796F4" w14:textId="722058D0" w:rsidR="00043703" w:rsidRDefault="00043703" w:rsidP="008D3DB4">
      <w:pPr>
        <w:pStyle w:val="Paragraphedeliste"/>
        <w:numPr>
          <w:ilvl w:val="0"/>
          <w:numId w:val="26"/>
        </w:numPr>
        <w:autoSpaceDE w:val="0"/>
        <w:autoSpaceDN w:val="0"/>
        <w:adjustRightInd w:val="0"/>
        <w:spacing w:after="120"/>
        <w:ind w:left="284" w:hanging="284"/>
        <w:contextualSpacing w:val="0"/>
        <w:jc w:val="both"/>
        <w:rPr>
          <w:rFonts w:ascii="Arial" w:hAnsi="Arial" w:cs="Arial"/>
          <w:bCs/>
          <w:sz w:val="22"/>
          <w:szCs w:val="22"/>
          <w:lang w:val="fr-CH"/>
        </w:rPr>
      </w:pPr>
      <w:r w:rsidRPr="005613AA">
        <w:rPr>
          <w:rFonts w:ascii="Arial" w:hAnsi="Arial" w:cs="Arial"/>
          <w:bCs/>
          <w:sz w:val="22"/>
          <w:szCs w:val="22"/>
          <w:lang w:val="fr-CH"/>
        </w:rPr>
        <w:t>Ajouter un complément si un logement supplémentaire est créé.</w:t>
      </w:r>
    </w:p>
    <w:p w14:paraId="5DFC1F1E" w14:textId="77777777" w:rsidR="008D3DB4" w:rsidRPr="008D3DB4" w:rsidRDefault="008D3DB4" w:rsidP="008D3DB4">
      <w:pPr>
        <w:autoSpaceDE w:val="0"/>
        <w:autoSpaceDN w:val="0"/>
        <w:adjustRightInd w:val="0"/>
        <w:spacing w:after="120"/>
        <w:jc w:val="both"/>
        <w:rPr>
          <w:rFonts w:ascii="Arial" w:hAnsi="Arial" w:cs="Arial"/>
          <w:bCs/>
          <w:sz w:val="22"/>
          <w:szCs w:val="22"/>
          <w:lang w:val="fr-CH"/>
        </w:rPr>
      </w:pPr>
    </w:p>
    <w:p w14:paraId="370F4530" w14:textId="433DAD37" w:rsidR="0073481F" w:rsidRPr="005613AA" w:rsidRDefault="0073481F" w:rsidP="008D3DB4">
      <w:pPr>
        <w:pStyle w:val="Paragraphedeliste"/>
        <w:numPr>
          <w:ilvl w:val="1"/>
          <w:numId w:val="13"/>
        </w:numPr>
        <w:autoSpaceDE w:val="0"/>
        <w:autoSpaceDN w:val="0"/>
        <w:adjustRightInd w:val="0"/>
        <w:spacing w:after="120"/>
        <w:ind w:left="284" w:hanging="284"/>
        <w:jc w:val="both"/>
        <w:rPr>
          <w:rFonts w:ascii="Arial" w:hAnsi="Arial" w:cs="Arial"/>
          <w:b/>
          <w:sz w:val="22"/>
          <w:szCs w:val="22"/>
          <w:lang w:val="fr-CH"/>
        </w:rPr>
      </w:pPr>
      <w:r w:rsidRPr="005613AA">
        <w:rPr>
          <w:rFonts w:ascii="Arial" w:hAnsi="Arial" w:cs="Arial"/>
          <w:b/>
          <w:sz w:val="22"/>
          <w:szCs w:val="22"/>
          <w:lang w:val="fr-CH"/>
        </w:rPr>
        <w:t>A</w:t>
      </w:r>
      <w:r w:rsidR="00834FA7" w:rsidRPr="005613AA">
        <w:rPr>
          <w:rFonts w:ascii="Arial" w:hAnsi="Arial" w:cs="Arial"/>
          <w:b/>
          <w:sz w:val="22"/>
          <w:szCs w:val="22"/>
          <w:lang w:val="fr-CH"/>
        </w:rPr>
        <w:t>utres dispositions du modèle</w:t>
      </w:r>
    </w:p>
    <w:p w14:paraId="65771268" w14:textId="74BB3F88" w:rsidR="0073481F" w:rsidRDefault="0073481F" w:rsidP="008D3DB4">
      <w:pPr>
        <w:tabs>
          <w:tab w:val="left" w:pos="1418"/>
        </w:tabs>
        <w:autoSpaceDE w:val="0"/>
        <w:autoSpaceDN w:val="0"/>
        <w:adjustRightInd w:val="0"/>
        <w:spacing w:after="120"/>
        <w:ind w:left="284" w:hanging="284"/>
        <w:jc w:val="both"/>
        <w:rPr>
          <w:rFonts w:ascii="Arial" w:hAnsi="Arial" w:cs="Arial"/>
          <w:bCs/>
          <w:sz w:val="22"/>
          <w:szCs w:val="22"/>
          <w:lang w:val="fr-CH"/>
        </w:rPr>
      </w:pPr>
      <w:r w:rsidRPr="005613AA">
        <w:rPr>
          <w:rFonts w:ascii="Arial" w:hAnsi="Arial" w:cs="Arial"/>
          <w:bCs/>
          <w:sz w:val="22"/>
          <w:szCs w:val="22"/>
          <w:lang w:val="fr-CH"/>
        </w:rPr>
        <w:t>Les art. 7 et suivants du modèle cantonal proposé peuvent être repris sans commentaire particulier.</w:t>
      </w:r>
    </w:p>
    <w:p w14:paraId="4E812B0F" w14:textId="4C5DB298" w:rsidR="008D3DB4" w:rsidRDefault="008D3DB4" w:rsidP="008D3DB4">
      <w:pPr>
        <w:tabs>
          <w:tab w:val="left" w:pos="1418"/>
        </w:tabs>
        <w:autoSpaceDE w:val="0"/>
        <w:autoSpaceDN w:val="0"/>
        <w:adjustRightInd w:val="0"/>
        <w:spacing w:after="120"/>
        <w:ind w:left="284" w:hanging="284"/>
        <w:jc w:val="both"/>
        <w:rPr>
          <w:rFonts w:ascii="Arial" w:hAnsi="Arial" w:cs="Arial"/>
          <w:bCs/>
          <w:sz w:val="22"/>
          <w:szCs w:val="22"/>
          <w:lang w:val="fr-CH"/>
        </w:rPr>
      </w:pPr>
    </w:p>
    <w:p w14:paraId="41994A62" w14:textId="77777777" w:rsidR="008D3DB4" w:rsidRPr="005613AA" w:rsidRDefault="008D3DB4" w:rsidP="008D3DB4">
      <w:pPr>
        <w:tabs>
          <w:tab w:val="left" w:pos="1418"/>
        </w:tabs>
        <w:autoSpaceDE w:val="0"/>
        <w:autoSpaceDN w:val="0"/>
        <w:adjustRightInd w:val="0"/>
        <w:spacing w:after="120"/>
        <w:ind w:left="284" w:hanging="284"/>
        <w:jc w:val="both"/>
        <w:rPr>
          <w:rFonts w:ascii="Arial" w:hAnsi="Arial" w:cs="Arial"/>
          <w:bCs/>
          <w:sz w:val="22"/>
          <w:szCs w:val="22"/>
          <w:lang w:val="fr-CH"/>
        </w:rPr>
      </w:pPr>
    </w:p>
    <w:p w14:paraId="4FA95106" w14:textId="4B970BA4" w:rsidR="00440143" w:rsidRPr="008D3DB4" w:rsidRDefault="0097777D" w:rsidP="008D3DB4">
      <w:pPr>
        <w:pStyle w:val="Paragraphedeliste"/>
        <w:numPr>
          <w:ilvl w:val="0"/>
          <w:numId w:val="36"/>
        </w:numPr>
        <w:autoSpaceDE w:val="0"/>
        <w:autoSpaceDN w:val="0"/>
        <w:adjustRightInd w:val="0"/>
        <w:spacing w:after="120"/>
        <w:ind w:hanging="720"/>
        <w:jc w:val="both"/>
        <w:rPr>
          <w:rFonts w:ascii="Arial" w:hAnsi="Arial" w:cs="Arial"/>
          <w:b/>
          <w:sz w:val="22"/>
          <w:szCs w:val="22"/>
          <w:lang w:val="fr-CH"/>
        </w:rPr>
      </w:pPr>
      <w:r w:rsidRPr="008D3DB4">
        <w:rPr>
          <w:rFonts w:ascii="Arial" w:hAnsi="Arial" w:cs="Arial"/>
          <w:b/>
          <w:sz w:val="22"/>
          <w:szCs w:val="22"/>
          <w:lang w:val="fr-CH"/>
        </w:rPr>
        <w:t>Exemples communaux existants</w:t>
      </w:r>
    </w:p>
    <w:p w14:paraId="3B153E13" w14:textId="2C08E33E" w:rsidR="00440143" w:rsidRPr="005613AA" w:rsidRDefault="00440143" w:rsidP="008D3DB4">
      <w:pPr>
        <w:tabs>
          <w:tab w:val="left" w:pos="1418"/>
        </w:tabs>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 xml:space="preserve">Le </w:t>
      </w:r>
      <w:proofErr w:type="spellStart"/>
      <w:r w:rsidRPr="005613AA">
        <w:rPr>
          <w:rFonts w:ascii="Arial" w:hAnsi="Arial" w:cs="Arial"/>
          <w:bCs/>
          <w:sz w:val="22"/>
          <w:szCs w:val="22"/>
          <w:lang w:val="fr-CH"/>
        </w:rPr>
        <w:t>Bémont</w:t>
      </w:r>
      <w:proofErr w:type="spellEnd"/>
      <w:r w:rsidRPr="005613AA">
        <w:rPr>
          <w:rFonts w:ascii="Arial" w:hAnsi="Arial" w:cs="Arial"/>
          <w:bCs/>
          <w:sz w:val="22"/>
          <w:szCs w:val="22"/>
          <w:lang w:val="fr-CH"/>
        </w:rPr>
        <w:t xml:space="preserve"> :  6'000 frs par habitation créée, décidé en assemblée communale. Conditions : y habiter, rester min 10 ans suivants dans la Commune. 3'000 frs pour les rénovations (sans création) d’habitation.</w:t>
      </w:r>
    </w:p>
    <w:p w14:paraId="193B1D02" w14:textId="72B1082F" w:rsidR="00440143" w:rsidRPr="005613AA" w:rsidRDefault="00440143" w:rsidP="008D3DB4">
      <w:pPr>
        <w:tabs>
          <w:tab w:val="left" w:pos="1418"/>
        </w:tabs>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Alle :  3 types d’aides :</w:t>
      </w:r>
    </w:p>
    <w:p w14:paraId="0BD4933F" w14:textId="6A386C64" w:rsidR="00440143" w:rsidRPr="005613AA" w:rsidRDefault="00440143" w:rsidP="008D3DB4">
      <w:pPr>
        <w:tabs>
          <w:tab w:val="left" w:pos="1418"/>
        </w:tabs>
        <w:autoSpaceDE w:val="0"/>
        <w:autoSpaceDN w:val="0"/>
        <w:adjustRightInd w:val="0"/>
        <w:spacing w:after="120"/>
        <w:ind w:left="284" w:hanging="284"/>
        <w:jc w:val="both"/>
        <w:rPr>
          <w:rFonts w:ascii="Arial" w:hAnsi="Arial" w:cs="Arial"/>
          <w:bCs/>
          <w:sz w:val="22"/>
          <w:szCs w:val="22"/>
          <w:lang w:val="fr-CH"/>
        </w:rPr>
      </w:pPr>
      <w:r w:rsidRPr="005613AA">
        <w:rPr>
          <w:rFonts w:ascii="Arial" w:hAnsi="Arial" w:cs="Arial"/>
          <w:bCs/>
          <w:sz w:val="22"/>
          <w:szCs w:val="22"/>
          <w:lang w:val="fr-CH"/>
        </w:rPr>
        <w:t xml:space="preserve">- </w:t>
      </w:r>
      <w:r w:rsidRPr="005613AA">
        <w:rPr>
          <w:rFonts w:ascii="Arial" w:hAnsi="Arial" w:cs="Arial"/>
          <w:bCs/>
          <w:sz w:val="22"/>
          <w:szCs w:val="22"/>
          <w:lang w:val="fr-CH"/>
        </w:rPr>
        <w:tab/>
        <w:t xml:space="preserve">Rénovation d'une maison comprenant trois chambres au moins avec cuisine et salle de </w:t>
      </w:r>
      <w:proofErr w:type="gramStart"/>
      <w:r w:rsidRPr="005613AA">
        <w:rPr>
          <w:rFonts w:ascii="Arial" w:hAnsi="Arial" w:cs="Arial"/>
          <w:bCs/>
          <w:sz w:val="22"/>
          <w:szCs w:val="22"/>
          <w:lang w:val="fr-CH"/>
        </w:rPr>
        <w:t>sains:</w:t>
      </w:r>
      <w:proofErr w:type="gramEnd"/>
      <w:r w:rsidRPr="005613AA">
        <w:rPr>
          <w:rFonts w:ascii="Arial" w:hAnsi="Arial" w:cs="Arial"/>
          <w:bCs/>
          <w:sz w:val="22"/>
          <w:szCs w:val="22"/>
          <w:lang w:val="fr-CH"/>
        </w:rPr>
        <w:t xml:space="preserve"> la subvention se monte à 5'000 frs</w:t>
      </w:r>
    </w:p>
    <w:p w14:paraId="7521903B" w14:textId="57DCAD1D" w:rsidR="00440143" w:rsidRPr="005613AA" w:rsidRDefault="00440143" w:rsidP="008D3DB4">
      <w:pPr>
        <w:tabs>
          <w:tab w:val="left" w:pos="1418"/>
        </w:tabs>
        <w:autoSpaceDE w:val="0"/>
        <w:autoSpaceDN w:val="0"/>
        <w:adjustRightInd w:val="0"/>
        <w:spacing w:after="120"/>
        <w:ind w:left="284" w:hanging="284"/>
        <w:jc w:val="both"/>
        <w:rPr>
          <w:rFonts w:ascii="Arial" w:hAnsi="Arial" w:cs="Arial"/>
          <w:bCs/>
          <w:sz w:val="22"/>
          <w:szCs w:val="22"/>
          <w:lang w:val="fr-CH"/>
        </w:rPr>
      </w:pPr>
      <w:r w:rsidRPr="005613AA">
        <w:rPr>
          <w:rFonts w:ascii="Arial" w:hAnsi="Arial" w:cs="Arial"/>
          <w:bCs/>
          <w:sz w:val="22"/>
          <w:szCs w:val="22"/>
          <w:lang w:val="fr-CH"/>
        </w:rPr>
        <w:t xml:space="preserve">- </w:t>
      </w:r>
      <w:r w:rsidRPr="005613AA">
        <w:rPr>
          <w:rFonts w:ascii="Arial" w:hAnsi="Arial" w:cs="Arial"/>
          <w:bCs/>
          <w:sz w:val="22"/>
          <w:szCs w:val="22"/>
          <w:lang w:val="fr-CH"/>
        </w:rPr>
        <w:tab/>
        <w:t xml:space="preserve">Logement supplémentaire d'une ou deux chambres avec cuisine et salle de </w:t>
      </w:r>
      <w:proofErr w:type="gramStart"/>
      <w:r w:rsidRPr="005613AA">
        <w:rPr>
          <w:rFonts w:ascii="Arial" w:hAnsi="Arial" w:cs="Arial"/>
          <w:bCs/>
          <w:sz w:val="22"/>
          <w:szCs w:val="22"/>
          <w:lang w:val="fr-CH"/>
        </w:rPr>
        <w:t>bains:</w:t>
      </w:r>
      <w:proofErr w:type="gramEnd"/>
      <w:r w:rsidRPr="005613AA">
        <w:rPr>
          <w:rFonts w:ascii="Arial" w:hAnsi="Arial" w:cs="Arial"/>
          <w:bCs/>
          <w:sz w:val="22"/>
          <w:szCs w:val="22"/>
          <w:lang w:val="fr-CH"/>
        </w:rPr>
        <w:t xml:space="preserve"> la subvention se monte à 5'000 francs</w:t>
      </w:r>
    </w:p>
    <w:p w14:paraId="23A7180E" w14:textId="2EBD684C" w:rsidR="00440143" w:rsidRPr="005613AA" w:rsidRDefault="00440143" w:rsidP="008D3DB4">
      <w:pPr>
        <w:tabs>
          <w:tab w:val="left" w:pos="1418"/>
        </w:tabs>
        <w:autoSpaceDE w:val="0"/>
        <w:autoSpaceDN w:val="0"/>
        <w:adjustRightInd w:val="0"/>
        <w:spacing w:after="120"/>
        <w:ind w:left="284" w:hanging="284"/>
        <w:jc w:val="both"/>
        <w:rPr>
          <w:rFonts w:ascii="Arial" w:hAnsi="Arial" w:cs="Arial"/>
          <w:bCs/>
          <w:sz w:val="22"/>
          <w:szCs w:val="22"/>
          <w:lang w:val="fr-CH"/>
        </w:rPr>
      </w:pPr>
      <w:r w:rsidRPr="005613AA">
        <w:rPr>
          <w:rFonts w:ascii="Arial" w:hAnsi="Arial" w:cs="Arial"/>
          <w:bCs/>
          <w:sz w:val="22"/>
          <w:szCs w:val="22"/>
          <w:lang w:val="fr-CH"/>
        </w:rPr>
        <w:t xml:space="preserve">- </w:t>
      </w:r>
      <w:r w:rsidRPr="005613AA">
        <w:rPr>
          <w:rFonts w:ascii="Arial" w:hAnsi="Arial" w:cs="Arial"/>
          <w:bCs/>
          <w:sz w:val="22"/>
          <w:szCs w:val="22"/>
          <w:lang w:val="fr-CH"/>
        </w:rPr>
        <w:tab/>
        <w:t xml:space="preserve">Logement supplémentaire de trois chambres au moins avec cuisine et salle de </w:t>
      </w:r>
      <w:proofErr w:type="gramStart"/>
      <w:r w:rsidRPr="005613AA">
        <w:rPr>
          <w:rFonts w:ascii="Arial" w:hAnsi="Arial" w:cs="Arial"/>
          <w:bCs/>
          <w:sz w:val="22"/>
          <w:szCs w:val="22"/>
          <w:lang w:val="fr-CH"/>
        </w:rPr>
        <w:t>bains:</w:t>
      </w:r>
      <w:proofErr w:type="gramEnd"/>
      <w:r w:rsidRPr="005613AA">
        <w:rPr>
          <w:rFonts w:ascii="Arial" w:hAnsi="Arial" w:cs="Arial"/>
          <w:bCs/>
          <w:sz w:val="22"/>
          <w:szCs w:val="22"/>
          <w:lang w:val="fr-CH"/>
        </w:rPr>
        <w:t xml:space="preserve"> la subvention s'élève à 10'000 frs</w:t>
      </w:r>
    </w:p>
    <w:p w14:paraId="0DF335F2" w14:textId="2A9763F5" w:rsidR="00BF5077" w:rsidRPr="005613AA" w:rsidRDefault="00440143" w:rsidP="008D3DB4">
      <w:pPr>
        <w:tabs>
          <w:tab w:val="left" w:pos="1418"/>
        </w:tabs>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Et subvention de 1'000 frs par lucarne.</w:t>
      </w:r>
    </w:p>
    <w:p w14:paraId="35739CBB" w14:textId="75256B4C" w:rsidR="00440143" w:rsidRPr="005613AA" w:rsidRDefault="00440143" w:rsidP="008D3DB4">
      <w:pPr>
        <w:tabs>
          <w:tab w:val="left" w:pos="1418"/>
        </w:tabs>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lastRenderedPageBreak/>
        <w:t>Develier :  2'000 frs par pièce habitable (sans la cuisine, salle de bain, corridor), mais au maximum 5 pièces par appartement. Subvention de base x nombre de pièces habitables x coefficient = subvention finale.</w:t>
      </w:r>
    </w:p>
    <w:p w14:paraId="61969C72" w14:textId="3D1052A0" w:rsidR="007E47AA" w:rsidRPr="005613AA" w:rsidRDefault="00151F6D" w:rsidP="008D3DB4">
      <w:pPr>
        <w:tabs>
          <w:tab w:val="left" w:pos="1418"/>
        </w:tabs>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Basse-Allaine :  10'000 frs par logement réhabilité par tranches sur dix ans.</w:t>
      </w:r>
    </w:p>
    <w:p w14:paraId="47ABE952" w14:textId="010C612A" w:rsidR="00C16201" w:rsidRPr="005613AA" w:rsidRDefault="009D3998"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Haute-Ajoie : 4'000 frs par pièce habitable (max. 5 pièces) + 2’00</w:t>
      </w:r>
      <w:r w:rsidR="00596510" w:rsidRPr="005613AA">
        <w:rPr>
          <w:rFonts w:ascii="Arial" w:hAnsi="Arial" w:cs="Arial"/>
          <w:bCs/>
          <w:sz w:val="22"/>
          <w:szCs w:val="22"/>
          <w:lang w:val="fr-CH"/>
        </w:rPr>
        <w:t>0</w:t>
      </w:r>
      <w:r w:rsidRPr="005613AA">
        <w:rPr>
          <w:rFonts w:ascii="Arial" w:hAnsi="Arial" w:cs="Arial"/>
          <w:bCs/>
          <w:sz w:val="22"/>
          <w:szCs w:val="22"/>
          <w:lang w:val="fr-CH"/>
        </w:rPr>
        <w:t xml:space="preserve"> frs par enfant de moins de 18 ans.</w:t>
      </w:r>
    </w:p>
    <w:p w14:paraId="4AEE7021" w14:textId="66906153" w:rsidR="009D3998" w:rsidRPr="005613AA" w:rsidRDefault="009D3998" w:rsidP="008D3DB4">
      <w:pPr>
        <w:autoSpaceDE w:val="0"/>
        <w:autoSpaceDN w:val="0"/>
        <w:adjustRightInd w:val="0"/>
        <w:spacing w:after="120"/>
        <w:jc w:val="both"/>
        <w:rPr>
          <w:rFonts w:ascii="Arial" w:hAnsi="Arial" w:cs="Arial"/>
          <w:bCs/>
          <w:sz w:val="22"/>
          <w:szCs w:val="22"/>
          <w:lang w:val="fr-CH"/>
        </w:rPr>
      </w:pPr>
      <w:r w:rsidRPr="005613AA">
        <w:rPr>
          <w:rFonts w:ascii="Arial" w:hAnsi="Arial" w:cs="Arial"/>
          <w:bCs/>
          <w:sz w:val="22"/>
          <w:szCs w:val="22"/>
          <w:lang w:val="fr-CH"/>
        </w:rPr>
        <w:t>Les règlements des communes mentionnées ci-dessus sont disponibles au secrétariat de l’agglomération.</w:t>
      </w:r>
    </w:p>
    <w:p w14:paraId="2EFC9FDA" w14:textId="2C8D3049" w:rsidR="008C20A3" w:rsidRPr="005613AA" w:rsidRDefault="008C20A3" w:rsidP="008D3DB4">
      <w:pPr>
        <w:autoSpaceDE w:val="0"/>
        <w:autoSpaceDN w:val="0"/>
        <w:adjustRightInd w:val="0"/>
        <w:spacing w:after="120"/>
        <w:jc w:val="both"/>
        <w:rPr>
          <w:rFonts w:ascii="Arial" w:hAnsi="Arial" w:cs="Arial"/>
          <w:bCs/>
          <w:sz w:val="22"/>
          <w:szCs w:val="22"/>
          <w:lang w:val="fr-CH"/>
        </w:rPr>
      </w:pPr>
    </w:p>
    <w:p w14:paraId="3F8232F1" w14:textId="32617943" w:rsidR="008C20A3" w:rsidRPr="008D3DB4" w:rsidRDefault="008C20A3" w:rsidP="008D3DB4">
      <w:pPr>
        <w:pStyle w:val="Paragraphedeliste"/>
        <w:numPr>
          <w:ilvl w:val="0"/>
          <w:numId w:val="36"/>
        </w:numPr>
        <w:autoSpaceDE w:val="0"/>
        <w:autoSpaceDN w:val="0"/>
        <w:adjustRightInd w:val="0"/>
        <w:spacing w:after="120"/>
        <w:ind w:hanging="720"/>
        <w:contextualSpacing w:val="0"/>
        <w:jc w:val="both"/>
        <w:rPr>
          <w:rFonts w:ascii="Arial" w:hAnsi="Arial" w:cs="Arial"/>
          <w:b/>
          <w:sz w:val="22"/>
          <w:szCs w:val="22"/>
          <w:lang w:val="fr-CH"/>
        </w:rPr>
      </w:pPr>
      <w:r w:rsidRPr="008D3DB4">
        <w:rPr>
          <w:rFonts w:ascii="Arial" w:hAnsi="Arial" w:cs="Arial"/>
          <w:b/>
          <w:sz w:val="22"/>
          <w:szCs w:val="22"/>
          <w:lang w:val="fr-CH"/>
        </w:rPr>
        <w:t>Suite de la procédure</w:t>
      </w:r>
    </w:p>
    <w:p w14:paraId="5D64A2E2" w14:textId="39C44E27" w:rsidR="008C20A3" w:rsidRPr="005613AA" w:rsidRDefault="008C20A3" w:rsidP="008D3DB4">
      <w:pPr>
        <w:pStyle w:val="Paragraphedeliste"/>
        <w:numPr>
          <w:ilvl w:val="0"/>
          <w:numId w:val="20"/>
        </w:numPr>
        <w:autoSpaceDE w:val="0"/>
        <w:autoSpaceDN w:val="0"/>
        <w:adjustRightInd w:val="0"/>
        <w:spacing w:after="120"/>
        <w:ind w:left="284" w:hanging="284"/>
        <w:jc w:val="both"/>
        <w:rPr>
          <w:rFonts w:ascii="Arial" w:hAnsi="Arial" w:cs="Arial"/>
          <w:bCs/>
          <w:sz w:val="22"/>
          <w:szCs w:val="22"/>
          <w:lang w:val="fr-CH"/>
        </w:rPr>
      </w:pPr>
      <w:r w:rsidRPr="005613AA">
        <w:rPr>
          <w:rFonts w:ascii="Arial" w:hAnsi="Arial" w:cs="Arial"/>
          <w:bCs/>
          <w:sz w:val="22"/>
          <w:szCs w:val="22"/>
          <w:lang w:val="fr-CH"/>
        </w:rPr>
        <w:t xml:space="preserve">Présentation </w:t>
      </w:r>
      <w:r w:rsidR="007D3D64" w:rsidRPr="005613AA">
        <w:rPr>
          <w:rFonts w:ascii="Arial" w:hAnsi="Arial" w:cs="Arial"/>
          <w:bCs/>
          <w:sz w:val="22"/>
          <w:szCs w:val="22"/>
          <w:lang w:val="fr-CH"/>
        </w:rPr>
        <w:t xml:space="preserve">du projet de règlement </w:t>
      </w:r>
      <w:r w:rsidRPr="005613AA">
        <w:rPr>
          <w:rFonts w:ascii="Arial" w:hAnsi="Arial" w:cs="Arial"/>
          <w:bCs/>
          <w:sz w:val="22"/>
          <w:szCs w:val="22"/>
          <w:lang w:val="fr-CH"/>
        </w:rPr>
        <w:t>en COMA+E</w:t>
      </w:r>
      <w:r w:rsidR="00D5105E" w:rsidRPr="005613AA">
        <w:rPr>
          <w:rFonts w:ascii="Arial" w:hAnsi="Arial" w:cs="Arial"/>
          <w:bCs/>
          <w:sz w:val="22"/>
          <w:szCs w:val="22"/>
          <w:lang w:val="fr-CH"/>
        </w:rPr>
        <w:t xml:space="preserve"> </w:t>
      </w:r>
      <w:r w:rsidR="00C65991" w:rsidRPr="005613AA">
        <w:rPr>
          <w:rFonts w:ascii="Arial" w:hAnsi="Arial" w:cs="Arial"/>
          <w:bCs/>
          <w:sz w:val="22"/>
          <w:szCs w:val="22"/>
          <w:lang w:val="fr-CH"/>
        </w:rPr>
        <w:t>;</w:t>
      </w:r>
    </w:p>
    <w:p w14:paraId="76F3BED1" w14:textId="6DE006FE" w:rsidR="007D3D64" w:rsidRPr="005613AA" w:rsidRDefault="007D3D64" w:rsidP="008D3DB4">
      <w:pPr>
        <w:pStyle w:val="Paragraphedeliste"/>
        <w:numPr>
          <w:ilvl w:val="0"/>
          <w:numId w:val="20"/>
        </w:numPr>
        <w:autoSpaceDE w:val="0"/>
        <w:autoSpaceDN w:val="0"/>
        <w:adjustRightInd w:val="0"/>
        <w:spacing w:after="120"/>
        <w:ind w:left="284" w:hanging="284"/>
        <w:jc w:val="both"/>
        <w:rPr>
          <w:rFonts w:ascii="Arial" w:hAnsi="Arial" w:cs="Arial"/>
          <w:bCs/>
          <w:sz w:val="22"/>
          <w:szCs w:val="22"/>
          <w:lang w:val="fr-CH"/>
        </w:rPr>
      </w:pPr>
      <w:r w:rsidRPr="005613AA">
        <w:rPr>
          <w:rFonts w:ascii="Arial" w:hAnsi="Arial" w:cs="Arial"/>
          <w:bCs/>
          <w:sz w:val="22"/>
          <w:szCs w:val="22"/>
          <w:lang w:val="fr-CH"/>
        </w:rPr>
        <w:t xml:space="preserve">Validation du concept de bon par </w:t>
      </w:r>
      <w:r w:rsidR="00D5105E" w:rsidRPr="005613AA">
        <w:rPr>
          <w:rFonts w:ascii="Arial" w:hAnsi="Arial" w:cs="Arial"/>
          <w:bCs/>
          <w:sz w:val="22"/>
          <w:szCs w:val="22"/>
          <w:lang w:val="fr-CH"/>
        </w:rPr>
        <w:t xml:space="preserve">architectes </w:t>
      </w:r>
      <w:r w:rsidR="00C65991" w:rsidRPr="005613AA">
        <w:rPr>
          <w:rFonts w:ascii="Arial" w:hAnsi="Arial" w:cs="Arial"/>
          <w:bCs/>
          <w:sz w:val="22"/>
          <w:szCs w:val="22"/>
          <w:lang w:val="fr-CH"/>
        </w:rPr>
        <w:t>;</w:t>
      </w:r>
    </w:p>
    <w:p w14:paraId="48840051" w14:textId="2ABA510F" w:rsidR="009D5AEE" w:rsidRPr="005613AA" w:rsidRDefault="009D5AEE" w:rsidP="008D3DB4">
      <w:pPr>
        <w:pStyle w:val="Paragraphedeliste"/>
        <w:numPr>
          <w:ilvl w:val="0"/>
          <w:numId w:val="20"/>
        </w:numPr>
        <w:autoSpaceDE w:val="0"/>
        <w:autoSpaceDN w:val="0"/>
        <w:adjustRightInd w:val="0"/>
        <w:spacing w:after="120"/>
        <w:ind w:left="284" w:hanging="284"/>
        <w:jc w:val="both"/>
        <w:rPr>
          <w:rFonts w:ascii="Arial" w:hAnsi="Arial" w:cs="Arial"/>
          <w:bCs/>
          <w:sz w:val="22"/>
          <w:szCs w:val="22"/>
          <w:lang w:val="fr-CH"/>
        </w:rPr>
      </w:pPr>
      <w:r w:rsidRPr="005613AA">
        <w:rPr>
          <w:rFonts w:ascii="Arial" w:hAnsi="Arial" w:cs="Arial"/>
          <w:bCs/>
          <w:sz w:val="22"/>
          <w:szCs w:val="22"/>
          <w:lang w:val="fr-CH"/>
        </w:rPr>
        <w:t>Validation choix COMA+E par Conseil</w:t>
      </w:r>
      <w:r w:rsidR="00D5105E" w:rsidRPr="005613AA">
        <w:rPr>
          <w:rFonts w:ascii="Arial" w:hAnsi="Arial" w:cs="Arial"/>
          <w:bCs/>
          <w:sz w:val="22"/>
          <w:szCs w:val="22"/>
          <w:lang w:val="fr-CH"/>
        </w:rPr>
        <w:t xml:space="preserve"> </w:t>
      </w:r>
      <w:r w:rsidR="00C65991" w:rsidRPr="005613AA">
        <w:rPr>
          <w:rFonts w:ascii="Arial" w:hAnsi="Arial" w:cs="Arial"/>
          <w:bCs/>
          <w:sz w:val="22"/>
          <w:szCs w:val="22"/>
          <w:lang w:val="fr-CH"/>
        </w:rPr>
        <w:t>;</w:t>
      </w:r>
    </w:p>
    <w:p w14:paraId="099357F0" w14:textId="303FA8EB" w:rsidR="008C20A3" w:rsidRPr="005613AA" w:rsidRDefault="0043104C" w:rsidP="008D3DB4">
      <w:pPr>
        <w:pStyle w:val="Paragraphedeliste"/>
        <w:numPr>
          <w:ilvl w:val="0"/>
          <w:numId w:val="20"/>
        </w:numPr>
        <w:autoSpaceDE w:val="0"/>
        <w:autoSpaceDN w:val="0"/>
        <w:adjustRightInd w:val="0"/>
        <w:spacing w:after="120"/>
        <w:ind w:left="284" w:hanging="284"/>
        <w:jc w:val="both"/>
        <w:rPr>
          <w:rFonts w:ascii="Arial" w:hAnsi="Arial" w:cs="Arial"/>
          <w:bCs/>
          <w:sz w:val="22"/>
          <w:szCs w:val="22"/>
          <w:lang w:val="fr-CH"/>
        </w:rPr>
      </w:pPr>
      <w:r w:rsidRPr="005613AA">
        <w:rPr>
          <w:rFonts w:ascii="Arial" w:hAnsi="Arial" w:cs="Arial"/>
          <w:bCs/>
          <w:sz w:val="22"/>
          <w:szCs w:val="22"/>
          <w:lang w:val="fr-CH"/>
        </w:rPr>
        <w:t>Mise en œuvre</w:t>
      </w:r>
      <w:r w:rsidR="0097777D" w:rsidRPr="005613AA">
        <w:rPr>
          <w:rFonts w:ascii="Arial" w:hAnsi="Arial" w:cs="Arial"/>
          <w:bCs/>
          <w:sz w:val="22"/>
          <w:szCs w:val="22"/>
          <w:lang w:val="fr-CH"/>
        </w:rPr>
        <w:t xml:space="preserve"> par les communes et par l’agglo</w:t>
      </w:r>
      <w:r w:rsidR="007D3D64" w:rsidRPr="005613AA">
        <w:rPr>
          <w:rFonts w:ascii="Arial" w:hAnsi="Arial" w:cs="Arial"/>
          <w:bCs/>
          <w:sz w:val="22"/>
          <w:szCs w:val="22"/>
          <w:lang w:val="fr-CH"/>
        </w:rPr>
        <w:t xml:space="preserve"> dès </w:t>
      </w:r>
      <w:r w:rsidR="009D5AEE" w:rsidRPr="005613AA">
        <w:rPr>
          <w:rFonts w:ascii="Arial" w:hAnsi="Arial" w:cs="Arial"/>
          <w:bCs/>
          <w:sz w:val="22"/>
          <w:szCs w:val="22"/>
          <w:lang w:val="fr-CH"/>
        </w:rPr>
        <w:t xml:space="preserve">printemps </w:t>
      </w:r>
      <w:r w:rsidR="007D3D64" w:rsidRPr="005613AA">
        <w:rPr>
          <w:rFonts w:ascii="Arial" w:hAnsi="Arial" w:cs="Arial"/>
          <w:bCs/>
          <w:sz w:val="22"/>
          <w:szCs w:val="22"/>
          <w:lang w:val="fr-CH"/>
        </w:rPr>
        <w:t>2021</w:t>
      </w:r>
      <w:r w:rsidR="008D3DB4">
        <w:rPr>
          <w:rFonts w:ascii="Arial" w:hAnsi="Arial" w:cs="Arial"/>
          <w:bCs/>
          <w:sz w:val="22"/>
          <w:szCs w:val="22"/>
          <w:lang w:val="fr-CH"/>
        </w:rPr>
        <w:t>.</w:t>
      </w:r>
    </w:p>
    <w:p w14:paraId="639E0093" w14:textId="03482AAF" w:rsidR="00DE27BB" w:rsidRPr="005613AA" w:rsidRDefault="00DE27BB" w:rsidP="008D3DB4">
      <w:pPr>
        <w:autoSpaceDE w:val="0"/>
        <w:autoSpaceDN w:val="0"/>
        <w:adjustRightInd w:val="0"/>
        <w:spacing w:after="120"/>
        <w:jc w:val="both"/>
        <w:rPr>
          <w:rFonts w:ascii="Arial" w:hAnsi="Arial" w:cs="Arial"/>
          <w:bCs/>
          <w:sz w:val="22"/>
          <w:szCs w:val="22"/>
          <w:lang w:val="fr-CH"/>
        </w:rPr>
      </w:pPr>
    </w:p>
    <w:p w14:paraId="0A4FC9F7" w14:textId="7FD742C7" w:rsidR="0097777D" w:rsidRPr="005613AA" w:rsidRDefault="00DE27BB" w:rsidP="008D3DB4">
      <w:pPr>
        <w:autoSpaceDE w:val="0"/>
        <w:autoSpaceDN w:val="0"/>
        <w:adjustRightInd w:val="0"/>
        <w:spacing w:after="120"/>
        <w:jc w:val="both"/>
        <w:rPr>
          <w:rFonts w:ascii="Arial" w:hAnsi="Arial" w:cs="Arial"/>
          <w:b/>
          <w:sz w:val="22"/>
          <w:szCs w:val="22"/>
          <w:lang w:val="fr-CH"/>
        </w:rPr>
      </w:pPr>
      <w:r w:rsidRPr="005613AA">
        <w:rPr>
          <w:rFonts w:ascii="Arial" w:hAnsi="Arial" w:cs="Arial"/>
          <w:b/>
          <w:sz w:val="22"/>
          <w:szCs w:val="22"/>
          <w:lang w:val="fr-CH"/>
        </w:rPr>
        <w:t>Annexe : projet de règlement</w:t>
      </w:r>
      <w:r w:rsidR="00020DC0" w:rsidRPr="005613AA">
        <w:rPr>
          <w:rFonts w:ascii="Arial" w:hAnsi="Arial" w:cs="Arial"/>
          <w:b/>
          <w:sz w:val="22"/>
          <w:szCs w:val="22"/>
          <w:lang w:val="fr-CH"/>
        </w:rPr>
        <w:t>-type</w:t>
      </w:r>
      <w:r w:rsidRPr="005613AA">
        <w:rPr>
          <w:rFonts w:ascii="Arial" w:hAnsi="Arial" w:cs="Arial"/>
          <w:b/>
          <w:sz w:val="22"/>
          <w:szCs w:val="22"/>
          <w:lang w:val="fr-CH"/>
        </w:rPr>
        <w:t xml:space="preserve"> avec variantes.</w:t>
      </w:r>
    </w:p>
    <w:p w14:paraId="4E1BDCFA" w14:textId="77777777" w:rsidR="00DE27BB" w:rsidRPr="005613AA" w:rsidRDefault="00DE27BB" w:rsidP="008D3DB4">
      <w:pPr>
        <w:spacing w:after="120"/>
        <w:jc w:val="both"/>
        <w:rPr>
          <w:rFonts w:ascii="Arial" w:eastAsia="Calibri" w:hAnsi="Arial" w:cs="Arial"/>
          <w:sz w:val="22"/>
          <w:szCs w:val="22"/>
          <w:lang w:val="fr-CH" w:eastAsia="en-US"/>
        </w:rPr>
      </w:pPr>
    </w:p>
    <w:p w14:paraId="70BD8AF2" w14:textId="1DE1231C" w:rsidR="001165CE" w:rsidRDefault="002D1016" w:rsidP="008D3DB4">
      <w:pPr>
        <w:spacing w:after="120"/>
        <w:jc w:val="both"/>
        <w:rPr>
          <w:rFonts w:ascii="Arial" w:hAnsi="Arial" w:cs="Arial"/>
          <w:sz w:val="20"/>
          <w:szCs w:val="18"/>
          <w:lang w:val="fr-CH"/>
        </w:rPr>
      </w:pPr>
      <w:r w:rsidRPr="005613AA">
        <w:rPr>
          <w:rFonts w:ascii="Arial" w:hAnsi="Arial" w:cs="Arial"/>
          <w:sz w:val="20"/>
          <w:szCs w:val="18"/>
          <w:lang w:val="fr-CH"/>
        </w:rPr>
        <w:t>Bureau technique</w:t>
      </w:r>
      <w:r w:rsidR="00CD4AB3" w:rsidRPr="005613AA">
        <w:rPr>
          <w:rFonts w:ascii="Arial" w:hAnsi="Arial" w:cs="Arial"/>
          <w:sz w:val="20"/>
          <w:szCs w:val="18"/>
          <w:lang w:val="fr-CH"/>
        </w:rPr>
        <w:t xml:space="preserve">, </w:t>
      </w:r>
      <w:r w:rsidR="008D3DB4">
        <w:rPr>
          <w:rFonts w:ascii="Arial" w:hAnsi="Arial" w:cs="Arial"/>
          <w:sz w:val="20"/>
          <w:szCs w:val="18"/>
          <w:lang w:val="fr-CH"/>
        </w:rPr>
        <w:t>19 janvier 2021</w:t>
      </w:r>
      <w:r w:rsidR="00DA03FD">
        <w:rPr>
          <w:rFonts w:ascii="Arial" w:hAnsi="Arial" w:cs="Arial"/>
          <w:sz w:val="20"/>
          <w:szCs w:val="18"/>
          <w:lang w:val="fr-CH"/>
        </w:rPr>
        <w:t>/HE/CM</w:t>
      </w:r>
    </w:p>
    <w:p w14:paraId="437FDFC0" w14:textId="77777777" w:rsidR="00300BA7" w:rsidRPr="005613AA" w:rsidRDefault="00300BA7" w:rsidP="008D3DB4">
      <w:pPr>
        <w:spacing w:after="120"/>
        <w:jc w:val="both"/>
        <w:rPr>
          <w:rFonts w:ascii="Arial" w:hAnsi="Arial" w:cs="Arial"/>
          <w:sz w:val="20"/>
          <w:szCs w:val="18"/>
          <w:lang w:val="fr-CH"/>
        </w:rPr>
      </w:pPr>
    </w:p>
    <w:p w14:paraId="3288563C" w14:textId="4091080C" w:rsidR="00486C74" w:rsidRPr="005613AA" w:rsidRDefault="00486C74" w:rsidP="008D3DB4">
      <w:pPr>
        <w:spacing w:after="120"/>
        <w:jc w:val="both"/>
        <w:rPr>
          <w:rFonts w:ascii="Arial" w:hAnsi="Arial" w:cs="Arial"/>
          <w:sz w:val="16"/>
          <w:szCs w:val="22"/>
          <w:lang w:val="fr-CH"/>
        </w:rPr>
      </w:pPr>
      <w:r w:rsidRPr="005613AA">
        <w:rPr>
          <w:rFonts w:ascii="Arial" w:hAnsi="Arial" w:cs="Arial"/>
          <w:sz w:val="16"/>
          <w:szCs w:val="22"/>
          <w:lang w:val="fr-CH"/>
        </w:rPr>
        <w:fldChar w:fldCharType="begin"/>
      </w:r>
      <w:r w:rsidRPr="005613AA">
        <w:rPr>
          <w:rFonts w:ascii="Arial" w:hAnsi="Arial" w:cs="Arial"/>
          <w:sz w:val="16"/>
          <w:szCs w:val="22"/>
          <w:lang w:val="fr-CH"/>
        </w:rPr>
        <w:instrText xml:space="preserve"> FILENAME  \p  \* MERGEFORMAT </w:instrText>
      </w:r>
      <w:r w:rsidRPr="005613AA">
        <w:rPr>
          <w:rFonts w:ascii="Arial" w:hAnsi="Arial" w:cs="Arial"/>
          <w:sz w:val="16"/>
          <w:szCs w:val="22"/>
          <w:lang w:val="fr-CH"/>
        </w:rPr>
        <w:fldChar w:fldCharType="separate"/>
      </w:r>
      <w:r w:rsidR="008D3DB4">
        <w:rPr>
          <w:rFonts w:ascii="Arial" w:hAnsi="Arial" w:cs="Arial"/>
          <w:noProof/>
          <w:sz w:val="16"/>
          <w:szCs w:val="22"/>
          <w:lang w:val="fr-CH"/>
        </w:rPr>
        <w:t>H:\Documents\HE\AggloD\dossiers thématiques\Réhabilitation\projet_règlement_réhabilitation centres anciens 19.01.2021.docx</w:t>
      </w:r>
      <w:r w:rsidRPr="005613AA">
        <w:rPr>
          <w:rFonts w:ascii="Arial" w:hAnsi="Arial" w:cs="Arial"/>
          <w:sz w:val="16"/>
          <w:szCs w:val="22"/>
          <w:lang w:val="fr-CH"/>
        </w:rPr>
        <w:fldChar w:fldCharType="end"/>
      </w:r>
    </w:p>
    <w:p w14:paraId="57043032" w14:textId="56B9E2E7" w:rsidR="00D66D5D" w:rsidRDefault="00D66D5D" w:rsidP="00984A40">
      <w:pPr>
        <w:jc w:val="both"/>
        <w:rPr>
          <w:rFonts w:ascii="Calibri" w:hAnsi="Calibri" w:cs="Arial"/>
          <w:sz w:val="16"/>
          <w:szCs w:val="22"/>
          <w:lang w:val="fr-CH"/>
        </w:rPr>
      </w:pPr>
    </w:p>
    <w:p w14:paraId="3442919C" w14:textId="44D899D2" w:rsidR="00D66D5D" w:rsidRDefault="00D66D5D" w:rsidP="00984A40">
      <w:pPr>
        <w:jc w:val="both"/>
        <w:rPr>
          <w:rFonts w:ascii="Calibri" w:hAnsi="Calibri" w:cs="Arial"/>
          <w:sz w:val="16"/>
          <w:szCs w:val="22"/>
          <w:lang w:val="fr-CH"/>
        </w:rPr>
      </w:pPr>
    </w:p>
    <w:p w14:paraId="4491D598" w14:textId="29BC0CED" w:rsidR="00EA291D" w:rsidRDefault="00EA291D" w:rsidP="00984A40">
      <w:pPr>
        <w:jc w:val="both"/>
        <w:rPr>
          <w:rFonts w:ascii="Calibri" w:hAnsi="Calibri" w:cs="Arial"/>
          <w:sz w:val="16"/>
          <w:szCs w:val="22"/>
          <w:lang w:val="fr-CH"/>
        </w:rPr>
      </w:pPr>
    </w:p>
    <w:p w14:paraId="04FDD751" w14:textId="39D6684D" w:rsidR="00E021D7" w:rsidRDefault="00E021D7" w:rsidP="00984A40">
      <w:pPr>
        <w:jc w:val="both"/>
        <w:rPr>
          <w:rFonts w:ascii="Calibri" w:hAnsi="Calibri" w:cs="Arial"/>
          <w:sz w:val="16"/>
          <w:szCs w:val="22"/>
          <w:lang w:val="fr-CH"/>
        </w:rPr>
        <w:sectPr w:rsidR="00E021D7" w:rsidSect="00D4125D">
          <w:headerReference w:type="default" r:id="rId9"/>
          <w:footerReference w:type="default" r:id="rId10"/>
          <w:headerReference w:type="first" r:id="rId11"/>
          <w:pgSz w:w="11906" w:h="16838"/>
          <w:pgMar w:top="816" w:right="1134" w:bottom="680" w:left="1134" w:header="357" w:footer="437" w:gutter="0"/>
          <w:cols w:space="708"/>
          <w:titlePg/>
          <w:docGrid w:linePitch="360"/>
        </w:sectPr>
      </w:pPr>
    </w:p>
    <w:p w14:paraId="777022BB" w14:textId="1E6CC076" w:rsidR="00F74E7A" w:rsidRPr="00583D26" w:rsidRDefault="009B069E">
      <w:pPr>
        <w:rPr>
          <w:rFonts w:ascii="Arial" w:hAnsi="Arial" w:cs="Arial"/>
          <w:b/>
          <w:sz w:val="32"/>
          <w:szCs w:val="22"/>
          <w:u w:val="single"/>
          <w:lang w:val="fr-CH"/>
        </w:rPr>
      </w:pPr>
      <w:r w:rsidRPr="00583D26">
        <w:rPr>
          <w:rFonts w:ascii="Arial" w:hAnsi="Arial" w:cs="Arial"/>
          <w:b/>
          <w:sz w:val="32"/>
          <w:szCs w:val="22"/>
          <w:u w:val="single"/>
          <w:lang w:val="fr-CH"/>
        </w:rPr>
        <w:lastRenderedPageBreak/>
        <w:t>ANNEXE</w:t>
      </w:r>
    </w:p>
    <w:p w14:paraId="382F33F3" w14:textId="20CFCB61" w:rsidR="00F74E7A" w:rsidRDefault="00F74E7A">
      <w:pPr>
        <w:rPr>
          <w:rFonts w:ascii="Calibri" w:hAnsi="Calibri" w:cs="Arial"/>
          <w:sz w:val="16"/>
          <w:szCs w:val="22"/>
          <w:lang w:val="fr-CH"/>
        </w:rPr>
      </w:pPr>
    </w:p>
    <w:p w14:paraId="588D3E72" w14:textId="77777777" w:rsidR="0021067D" w:rsidRDefault="0021067D">
      <w:pPr>
        <w:rPr>
          <w:rFonts w:ascii="Calibri" w:hAnsi="Calibri" w:cs="Arial"/>
          <w:sz w:val="16"/>
          <w:szCs w:val="22"/>
          <w:lang w:val="fr-CH"/>
        </w:rPr>
      </w:pPr>
    </w:p>
    <w:tbl>
      <w:tblPr>
        <w:tblW w:w="15501" w:type="dxa"/>
        <w:tblInd w:w="-50" w:type="dxa"/>
        <w:tblLayout w:type="fixed"/>
        <w:tblCellMar>
          <w:left w:w="70" w:type="dxa"/>
          <w:right w:w="70" w:type="dxa"/>
        </w:tblCellMar>
        <w:tblLook w:val="0000" w:firstRow="0" w:lastRow="0" w:firstColumn="0" w:lastColumn="0" w:noHBand="0" w:noVBand="0"/>
      </w:tblPr>
      <w:tblGrid>
        <w:gridCol w:w="15501"/>
      </w:tblGrid>
      <w:tr w:rsidR="00F74E7A" w:rsidRPr="00E240CC" w14:paraId="3B194D9D" w14:textId="13892703" w:rsidTr="00F74E7A">
        <w:trPr>
          <w:trHeight w:val="133"/>
        </w:trPr>
        <w:tc>
          <w:tcPr>
            <w:tcW w:w="15501" w:type="dxa"/>
          </w:tcPr>
          <w:p w14:paraId="5854ED8D" w14:textId="77777777" w:rsidR="00F74E7A" w:rsidRPr="00CA0D21" w:rsidRDefault="00F74E7A" w:rsidP="00DE27BB">
            <w:pPr>
              <w:pStyle w:val="Titre2"/>
              <w:spacing w:line="260" w:lineRule="atLeast"/>
              <w:jc w:val="both"/>
              <w:rPr>
                <w:sz w:val="24"/>
                <w:szCs w:val="28"/>
              </w:rPr>
            </w:pPr>
            <w:r w:rsidRPr="00CA0D21">
              <w:rPr>
                <w:sz w:val="24"/>
                <w:szCs w:val="28"/>
              </w:rPr>
              <w:t>REGLEMENT CONCERNANT LA REHABILITATION DE L’HABITAT DANS LES CENTRES ANCIENS</w:t>
            </w:r>
          </w:p>
          <w:p w14:paraId="4D2A2A2A" w14:textId="77777777" w:rsidR="00F74E7A" w:rsidRPr="00CA0D21" w:rsidRDefault="00F74E7A" w:rsidP="00DE27BB">
            <w:pPr>
              <w:pStyle w:val="Titre2"/>
              <w:spacing w:line="260" w:lineRule="atLeast"/>
              <w:jc w:val="both"/>
              <w:rPr>
                <w:sz w:val="24"/>
                <w:szCs w:val="28"/>
              </w:rPr>
            </w:pPr>
          </w:p>
          <w:p w14:paraId="65A07555" w14:textId="77777777" w:rsidR="00F74E7A" w:rsidRPr="00CA0D21" w:rsidRDefault="00F74E7A" w:rsidP="00DE27BB">
            <w:pPr>
              <w:pStyle w:val="Titre2"/>
              <w:spacing w:line="260" w:lineRule="atLeast"/>
              <w:jc w:val="both"/>
              <w:rPr>
                <w:sz w:val="18"/>
                <w:szCs w:val="28"/>
              </w:rPr>
            </w:pPr>
            <w:proofErr w:type="gramStart"/>
            <w:r w:rsidRPr="00CA0D21">
              <w:rPr>
                <w:sz w:val="24"/>
                <w:szCs w:val="28"/>
              </w:rPr>
              <w:t>de</w:t>
            </w:r>
            <w:proofErr w:type="gramEnd"/>
            <w:r w:rsidRPr="00CA0D21">
              <w:rPr>
                <w:sz w:val="24"/>
                <w:szCs w:val="28"/>
              </w:rPr>
              <w:t xml:space="preserve"> la commune municipale / mixte de …………</w:t>
            </w:r>
          </w:p>
          <w:p w14:paraId="4DCC8BBA" w14:textId="77777777" w:rsidR="00F74E7A" w:rsidRPr="004B4FAA" w:rsidRDefault="00F74E7A" w:rsidP="00DE27BB"/>
        </w:tc>
      </w:tr>
      <w:tr w:rsidR="00F74E7A" w:rsidRPr="008C6478" w14:paraId="6431D20B" w14:textId="5391C09A" w:rsidTr="00F74E7A">
        <w:trPr>
          <w:trHeight w:val="133"/>
        </w:trPr>
        <w:tc>
          <w:tcPr>
            <w:tcW w:w="15501" w:type="dxa"/>
          </w:tcPr>
          <w:p w14:paraId="101A6B12" w14:textId="77777777" w:rsidR="00F74E7A" w:rsidRPr="00CA0D21" w:rsidRDefault="00F74E7A" w:rsidP="00E021D7">
            <w:pPr>
              <w:pStyle w:val="Titre2"/>
              <w:spacing w:line="260" w:lineRule="atLeast"/>
              <w:jc w:val="both"/>
              <w:rPr>
                <w:b w:val="0"/>
                <w:i/>
                <w:sz w:val="22"/>
                <w:szCs w:val="24"/>
              </w:rPr>
            </w:pPr>
            <w:r w:rsidRPr="00CA0D21">
              <w:rPr>
                <w:b w:val="0"/>
                <w:i/>
                <w:sz w:val="22"/>
                <w:szCs w:val="24"/>
              </w:rPr>
              <w:t>La commune municipale / mixte de …</w:t>
            </w:r>
          </w:p>
          <w:p w14:paraId="608A4D7B" w14:textId="77777777" w:rsidR="00F74E7A" w:rsidRPr="00CA0D21" w:rsidRDefault="00F74E7A" w:rsidP="00E021D7">
            <w:pPr>
              <w:spacing w:line="260" w:lineRule="atLeast"/>
              <w:jc w:val="both"/>
              <w:rPr>
                <w:rFonts w:ascii="Arial" w:hAnsi="Arial" w:cs="Arial"/>
                <w:sz w:val="22"/>
              </w:rPr>
            </w:pPr>
          </w:p>
          <w:p w14:paraId="45C71B97" w14:textId="01FC1B59" w:rsidR="00F74E7A" w:rsidRPr="00CA0D21" w:rsidRDefault="00F74E7A" w:rsidP="00E021D7">
            <w:pPr>
              <w:numPr>
                <w:ilvl w:val="0"/>
                <w:numId w:val="31"/>
              </w:numPr>
              <w:spacing w:line="260" w:lineRule="atLeast"/>
              <w:ind w:left="253" w:hanging="253"/>
              <w:jc w:val="both"/>
              <w:rPr>
                <w:rFonts w:ascii="Arial" w:hAnsi="Arial" w:cs="Arial"/>
                <w:sz w:val="22"/>
              </w:rPr>
            </w:pPr>
            <w:proofErr w:type="gramStart"/>
            <w:r w:rsidRPr="00CA0D21">
              <w:rPr>
                <w:rFonts w:ascii="Arial" w:hAnsi="Arial" w:cs="Arial"/>
                <w:sz w:val="22"/>
              </w:rPr>
              <w:t>vu</w:t>
            </w:r>
            <w:proofErr w:type="gramEnd"/>
            <w:r w:rsidRPr="00CA0D21">
              <w:rPr>
                <w:rFonts w:ascii="Arial" w:hAnsi="Arial" w:cs="Arial"/>
                <w:sz w:val="22"/>
              </w:rPr>
              <w:t xml:space="preserve"> le règlement d'organisation et d'administration de la commune municipale/mixte de ….</w:t>
            </w:r>
            <w:r w:rsidR="005E2377">
              <w:rPr>
                <w:rFonts w:ascii="Arial" w:hAnsi="Arial" w:cs="Arial"/>
                <w:sz w:val="22"/>
              </w:rPr>
              <w:t>(</w:t>
            </w:r>
            <w:r w:rsidR="007C3B70" w:rsidRPr="008D3DB4">
              <w:rPr>
                <w:rFonts w:ascii="Arial" w:hAnsi="Arial" w:cs="Arial"/>
                <w:i/>
                <w:iCs/>
                <w:sz w:val="22"/>
              </w:rPr>
              <w:t xml:space="preserve">pour chaque commune, </w:t>
            </w:r>
            <w:r w:rsidR="005E2377" w:rsidRPr="008D3DB4">
              <w:rPr>
                <w:rFonts w:ascii="Arial" w:hAnsi="Arial" w:cs="Arial"/>
                <w:i/>
                <w:iCs/>
                <w:sz w:val="22"/>
              </w:rPr>
              <w:t>citer la disposition du règlement d’organisation qui autorise le législatif à adopter des règlements en général (par ex à Delémont : art. 29 ch. 7 ROCM</w:t>
            </w:r>
            <w:r w:rsidR="005E2377">
              <w:rPr>
                <w:rFonts w:ascii="Arial" w:hAnsi="Arial" w:cs="Arial"/>
                <w:sz w:val="22"/>
              </w:rPr>
              <w:t>)</w:t>
            </w:r>
          </w:p>
          <w:p w14:paraId="027A53BD" w14:textId="77777777" w:rsidR="00F74E7A" w:rsidRDefault="00F74E7A" w:rsidP="00E021D7">
            <w:pPr>
              <w:spacing w:line="260" w:lineRule="atLeast"/>
              <w:jc w:val="both"/>
            </w:pPr>
          </w:p>
          <w:p w14:paraId="1E9C1080" w14:textId="29EB3202" w:rsidR="00F74E7A" w:rsidRPr="008C6478" w:rsidRDefault="00F74E7A" w:rsidP="00E021D7">
            <w:pPr>
              <w:pStyle w:val="Titre2"/>
              <w:spacing w:line="260" w:lineRule="atLeast"/>
              <w:jc w:val="both"/>
              <w:rPr>
                <w:rFonts w:ascii="Times New Roman" w:hAnsi="Times New Roman" w:cs="Times New Roman"/>
                <w:b w:val="0"/>
                <w:i/>
                <w:sz w:val="24"/>
                <w:szCs w:val="24"/>
              </w:rPr>
            </w:pPr>
            <w:proofErr w:type="gramStart"/>
            <w:r w:rsidRPr="008C6478">
              <w:t>arrête</w:t>
            </w:r>
            <w:proofErr w:type="gramEnd"/>
            <w:r w:rsidRPr="008C6478">
              <w:t xml:space="preserve"> :</w:t>
            </w:r>
            <w:r w:rsidRPr="008C6478">
              <w:rPr>
                <w:rFonts w:ascii="Times New Roman" w:hAnsi="Times New Roman" w:cs="Times New Roman"/>
                <w:sz w:val="24"/>
                <w:szCs w:val="24"/>
              </w:rPr>
              <w:fldChar w:fldCharType="begin"/>
            </w:r>
            <w:r w:rsidRPr="008C6478">
              <w:rPr>
                <w:rFonts w:ascii="Times New Roman" w:hAnsi="Times New Roman" w:cs="Times New Roman"/>
                <w:sz w:val="24"/>
                <w:szCs w:val="24"/>
              </w:rPr>
              <w:instrText xml:space="preserve">  </w:instrText>
            </w:r>
            <w:r w:rsidRPr="008C6478">
              <w:rPr>
                <w:rFonts w:ascii="Times New Roman" w:hAnsi="Times New Roman" w:cs="Times New Roman"/>
                <w:sz w:val="24"/>
                <w:szCs w:val="24"/>
              </w:rPr>
              <w:fldChar w:fldCharType="end"/>
            </w:r>
          </w:p>
        </w:tc>
      </w:tr>
    </w:tbl>
    <w:p w14:paraId="7BEA2690" w14:textId="77777777" w:rsidR="00E021D7" w:rsidRPr="008C6478" w:rsidRDefault="00E021D7" w:rsidP="00E021D7">
      <w:pPr>
        <w:pStyle w:val="Titre2"/>
        <w:spacing w:line="260" w:lineRule="atLeast"/>
        <w:jc w:val="both"/>
        <w:rPr>
          <w:rFonts w:ascii="Times New Roman" w:hAnsi="Times New Roman" w:cs="Times New Roman"/>
          <w:b w:val="0"/>
          <w:i/>
          <w:sz w:val="24"/>
          <w:szCs w:val="24"/>
        </w:rPr>
      </w:pPr>
    </w:p>
    <w:tbl>
      <w:tblPr>
        <w:tblW w:w="15501" w:type="dxa"/>
        <w:tblInd w:w="-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68"/>
        <w:gridCol w:w="4536"/>
        <w:gridCol w:w="4531"/>
        <w:gridCol w:w="4966"/>
      </w:tblGrid>
      <w:tr w:rsidR="000650AE" w:rsidRPr="00821D27" w14:paraId="59D0580C" w14:textId="77777777" w:rsidTr="00487DAC">
        <w:trPr>
          <w:trHeight w:val="133"/>
        </w:trPr>
        <w:tc>
          <w:tcPr>
            <w:tcW w:w="1468" w:type="dxa"/>
          </w:tcPr>
          <w:p w14:paraId="73071041" w14:textId="77777777" w:rsidR="000650AE" w:rsidRPr="00821D27" w:rsidRDefault="000650AE" w:rsidP="000650AE">
            <w:pPr>
              <w:pStyle w:val="Sous-titre"/>
              <w:spacing w:line="260" w:lineRule="atLeast"/>
              <w:rPr>
                <w:rFonts w:cs="Arial"/>
                <w:i/>
                <w:sz w:val="24"/>
              </w:rPr>
            </w:pPr>
          </w:p>
        </w:tc>
        <w:tc>
          <w:tcPr>
            <w:tcW w:w="4536" w:type="dxa"/>
            <w:shd w:val="clear" w:color="auto" w:fill="D9D9D9" w:themeFill="background1" w:themeFillShade="D9"/>
          </w:tcPr>
          <w:p w14:paraId="7107783C" w14:textId="4F112DD9" w:rsidR="000650AE" w:rsidRPr="00CA0D21" w:rsidRDefault="000650AE" w:rsidP="000650AE">
            <w:pPr>
              <w:pStyle w:val="Titre2"/>
              <w:spacing w:line="260" w:lineRule="atLeast"/>
              <w:jc w:val="both"/>
              <w:rPr>
                <w:sz w:val="22"/>
                <w:szCs w:val="22"/>
              </w:rPr>
            </w:pPr>
            <w:r w:rsidRPr="00CA0D21">
              <w:rPr>
                <w:sz w:val="22"/>
                <w:szCs w:val="22"/>
              </w:rPr>
              <w:t>Modèle cantonal</w:t>
            </w:r>
          </w:p>
        </w:tc>
        <w:tc>
          <w:tcPr>
            <w:tcW w:w="4531" w:type="dxa"/>
            <w:shd w:val="clear" w:color="auto" w:fill="D9D9D9" w:themeFill="background1" w:themeFillShade="D9"/>
          </w:tcPr>
          <w:p w14:paraId="469C81EB" w14:textId="30E5D21C" w:rsidR="000650AE" w:rsidRPr="00CA0D21" w:rsidRDefault="000650AE" w:rsidP="000650AE">
            <w:pPr>
              <w:spacing w:line="260" w:lineRule="atLeast"/>
              <w:jc w:val="both"/>
              <w:rPr>
                <w:rFonts w:ascii="Arial" w:hAnsi="Arial" w:cs="Arial"/>
                <w:b/>
                <w:i/>
                <w:sz w:val="22"/>
                <w:szCs w:val="22"/>
              </w:rPr>
            </w:pPr>
            <w:r w:rsidRPr="00CA0D21">
              <w:rPr>
                <w:rFonts w:ascii="Arial" w:hAnsi="Arial" w:cs="Arial"/>
                <w:b/>
                <w:i/>
                <w:sz w:val="22"/>
                <w:szCs w:val="22"/>
              </w:rPr>
              <w:t>Analyses et propositions du bureau technique</w:t>
            </w:r>
          </w:p>
        </w:tc>
        <w:tc>
          <w:tcPr>
            <w:tcW w:w="4966" w:type="dxa"/>
            <w:shd w:val="clear" w:color="auto" w:fill="D9D9D9" w:themeFill="background1" w:themeFillShade="D9"/>
          </w:tcPr>
          <w:p w14:paraId="61F2E077" w14:textId="732E0A9C" w:rsidR="000650AE" w:rsidRPr="00CA0D21" w:rsidRDefault="000650AE" w:rsidP="000650AE">
            <w:pPr>
              <w:spacing w:line="260" w:lineRule="atLeast"/>
              <w:jc w:val="both"/>
              <w:rPr>
                <w:rFonts w:ascii="Arial" w:hAnsi="Arial" w:cs="Arial"/>
                <w:b/>
                <w:i/>
                <w:sz w:val="22"/>
              </w:rPr>
            </w:pPr>
            <w:r w:rsidRPr="00CA0D21">
              <w:rPr>
                <w:rFonts w:ascii="Arial" w:hAnsi="Arial" w:cs="Arial"/>
                <w:b/>
                <w:i/>
                <w:sz w:val="22"/>
                <w:szCs w:val="28"/>
              </w:rPr>
              <w:t>Autres variantes proposées par certaines communes</w:t>
            </w:r>
          </w:p>
        </w:tc>
      </w:tr>
      <w:tr w:rsidR="000650AE" w:rsidRPr="00821D27" w14:paraId="56A9CC5D" w14:textId="1D0E7801" w:rsidTr="00487DAC">
        <w:trPr>
          <w:trHeight w:val="133"/>
        </w:trPr>
        <w:tc>
          <w:tcPr>
            <w:tcW w:w="1468" w:type="dxa"/>
          </w:tcPr>
          <w:p w14:paraId="5FCFBB2E" w14:textId="1B5421D8" w:rsidR="000650AE" w:rsidRPr="00821D27" w:rsidRDefault="000650AE" w:rsidP="000650AE">
            <w:pPr>
              <w:pStyle w:val="Sous-titre"/>
              <w:spacing w:line="260" w:lineRule="atLeast"/>
              <w:rPr>
                <w:rFonts w:cs="Arial"/>
                <w:sz w:val="24"/>
                <w:lang w:val="fr-CH"/>
              </w:rPr>
            </w:pPr>
            <w:r w:rsidRPr="00821D27">
              <w:rPr>
                <w:rFonts w:cs="Arial"/>
                <w:i/>
                <w:sz w:val="24"/>
              </w:rPr>
              <w:t>Objectifs</w:t>
            </w:r>
          </w:p>
        </w:tc>
        <w:tc>
          <w:tcPr>
            <w:tcW w:w="4536" w:type="dxa"/>
          </w:tcPr>
          <w:p w14:paraId="3D9994A0" w14:textId="77777777" w:rsidR="000650AE" w:rsidRPr="00CA0D21" w:rsidRDefault="000650AE" w:rsidP="000650AE">
            <w:pPr>
              <w:pStyle w:val="Titre2"/>
              <w:spacing w:line="260" w:lineRule="atLeast"/>
              <w:jc w:val="both"/>
              <w:rPr>
                <w:sz w:val="22"/>
                <w:szCs w:val="22"/>
              </w:rPr>
            </w:pPr>
            <w:bookmarkStart w:id="0" w:name="_Toc248310910"/>
            <w:bookmarkStart w:id="1" w:name="_Toc248723544"/>
            <w:bookmarkStart w:id="2" w:name="_Toc248724073"/>
            <w:bookmarkStart w:id="3" w:name="_Toc248724266"/>
            <w:r w:rsidRPr="00CA0D21">
              <w:rPr>
                <w:sz w:val="22"/>
                <w:szCs w:val="22"/>
              </w:rPr>
              <w:t>Article premier</w:t>
            </w:r>
            <w:bookmarkEnd w:id="0"/>
            <w:bookmarkEnd w:id="1"/>
            <w:bookmarkEnd w:id="2"/>
            <w:bookmarkEnd w:id="3"/>
          </w:p>
          <w:p w14:paraId="5C2A0F11" w14:textId="5DAAF6D9" w:rsidR="000650AE" w:rsidRPr="00CA0D21" w:rsidRDefault="000650AE" w:rsidP="000650AE">
            <w:pPr>
              <w:spacing w:line="260" w:lineRule="atLeast"/>
              <w:jc w:val="both"/>
              <w:rPr>
                <w:rFonts w:ascii="Arial" w:hAnsi="Arial" w:cs="Arial"/>
                <w:sz w:val="22"/>
                <w:szCs w:val="22"/>
              </w:rPr>
            </w:pPr>
            <w:r w:rsidRPr="00CA0D21">
              <w:rPr>
                <w:rFonts w:ascii="Arial" w:hAnsi="Arial" w:cs="Arial"/>
                <w:sz w:val="22"/>
                <w:szCs w:val="22"/>
                <w:vertAlign w:val="superscript"/>
              </w:rPr>
              <w:t xml:space="preserve">1 </w:t>
            </w:r>
            <w:r w:rsidRPr="00CA0D21">
              <w:rPr>
                <w:rFonts w:ascii="Arial" w:hAnsi="Arial" w:cs="Arial"/>
                <w:sz w:val="22"/>
                <w:szCs w:val="22"/>
              </w:rPr>
              <w:t xml:space="preserve">La commune municipale/mixte </w:t>
            </w:r>
            <w:proofErr w:type="gramStart"/>
            <w:r w:rsidRPr="00CA0D21">
              <w:rPr>
                <w:rFonts w:ascii="Arial" w:hAnsi="Arial" w:cs="Arial"/>
                <w:sz w:val="22"/>
                <w:szCs w:val="22"/>
              </w:rPr>
              <w:t>de….</w:t>
            </w:r>
            <w:proofErr w:type="gramEnd"/>
            <w:r w:rsidRPr="00CA0D21">
              <w:rPr>
                <w:rFonts w:ascii="Arial" w:hAnsi="Arial" w:cs="Arial"/>
                <w:sz w:val="22"/>
                <w:szCs w:val="22"/>
              </w:rPr>
              <w:t xml:space="preserve">….. </w:t>
            </w:r>
            <w:proofErr w:type="gramStart"/>
            <w:r w:rsidRPr="00CA0D21">
              <w:rPr>
                <w:rFonts w:ascii="Arial" w:hAnsi="Arial" w:cs="Arial"/>
                <w:sz w:val="22"/>
                <w:szCs w:val="22"/>
              </w:rPr>
              <w:t>instaure</w:t>
            </w:r>
            <w:proofErr w:type="gramEnd"/>
            <w:r w:rsidRPr="00CA0D21">
              <w:rPr>
                <w:rFonts w:ascii="Arial" w:hAnsi="Arial" w:cs="Arial"/>
                <w:sz w:val="22"/>
                <w:szCs w:val="22"/>
              </w:rPr>
              <w:t xml:space="preserve"> un programme d’encouragement à la réhabilitation de l’habitat afin de préserver et d’améliorer l’habitat, le patrimoine bâti et la vitalité de son centre ancien.</w:t>
            </w:r>
          </w:p>
          <w:p w14:paraId="7341519B" w14:textId="77777777" w:rsidR="000650AE" w:rsidRPr="00CA0D21" w:rsidRDefault="000650AE" w:rsidP="000650AE">
            <w:pPr>
              <w:spacing w:line="260" w:lineRule="atLeast"/>
              <w:jc w:val="both"/>
              <w:rPr>
                <w:rFonts w:ascii="Arial" w:hAnsi="Arial" w:cs="Arial"/>
                <w:sz w:val="22"/>
                <w:szCs w:val="22"/>
              </w:rPr>
            </w:pPr>
          </w:p>
          <w:p w14:paraId="69D0A6B8" w14:textId="2BE48D70" w:rsidR="000650AE" w:rsidRPr="00CA0D21" w:rsidRDefault="000650AE" w:rsidP="000650AE">
            <w:pPr>
              <w:spacing w:line="260" w:lineRule="atLeast"/>
              <w:jc w:val="both"/>
              <w:rPr>
                <w:rFonts w:ascii="Arial" w:hAnsi="Arial" w:cs="Arial"/>
                <w:sz w:val="22"/>
                <w:szCs w:val="22"/>
              </w:rPr>
            </w:pPr>
            <w:r w:rsidRPr="00CA0D21">
              <w:rPr>
                <w:rFonts w:ascii="Arial" w:hAnsi="Arial" w:cs="Arial"/>
                <w:sz w:val="22"/>
                <w:szCs w:val="22"/>
                <w:vertAlign w:val="superscript"/>
              </w:rPr>
              <w:t xml:space="preserve">2 </w:t>
            </w:r>
            <w:r w:rsidRPr="00CA0D21">
              <w:rPr>
                <w:rFonts w:ascii="Arial" w:hAnsi="Arial" w:cs="Arial"/>
                <w:sz w:val="22"/>
                <w:szCs w:val="22"/>
              </w:rPr>
              <w:t>Le présent règlement vise à encadrer l’allocation de subventions communales dans le cadre du programme d’encouragement à la réhabilitation de l’habitat dans les centres anciens.</w:t>
            </w:r>
          </w:p>
          <w:p w14:paraId="54C36137" w14:textId="7FF459E8" w:rsidR="000650AE" w:rsidRPr="00CA0D21" w:rsidRDefault="000650AE" w:rsidP="000650AE">
            <w:pPr>
              <w:spacing w:line="260" w:lineRule="atLeast"/>
              <w:jc w:val="both"/>
              <w:rPr>
                <w:rFonts w:ascii="Arial" w:hAnsi="Arial" w:cs="Arial"/>
                <w:sz w:val="22"/>
                <w:szCs w:val="22"/>
                <w:lang w:val="fr-CH"/>
              </w:rPr>
            </w:pPr>
          </w:p>
        </w:tc>
        <w:tc>
          <w:tcPr>
            <w:tcW w:w="4531" w:type="dxa"/>
          </w:tcPr>
          <w:p w14:paraId="45074165" w14:textId="793A714D" w:rsidR="000650AE" w:rsidRPr="00CA0D21" w:rsidRDefault="000650AE" w:rsidP="000650AE">
            <w:pPr>
              <w:spacing w:line="260" w:lineRule="atLeast"/>
              <w:jc w:val="both"/>
              <w:rPr>
                <w:rFonts w:ascii="Arial" w:hAnsi="Arial" w:cs="Arial"/>
                <w:i/>
                <w:sz w:val="22"/>
                <w:szCs w:val="22"/>
              </w:rPr>
            </w:pPr>
            <w:r w:rsidRPr="00CA0D21">
              <w:rPr>
                <w:rFonts w:ascii="Arial" w:hAnsi="Arial" w:cs="Arial"/>
                <w:i/>
                <w:sz w:val="22"/>
                <w:szCs w:val="22"/>
                <w:u w:val="single"/>
              </w:rPr>
              <w:t xml:space="preserve">Variante </w:t>
            </w:r>
            <w:r w:rsidR="009A434B" w:rsidRPr="00CA0D21">
              <w:rPr>
                <w:rFonts w:ascii="Arial" w:hAnsi="Arial" w:cs="Arial"/>
                <w:i/>
                <w:sz w:val="22"/>
                <w:szCs w:val="22"/>
                <w:u w:val="single"/>
              </w:rPr>
              <w:t>A</w:t>
            </w:r>
          </w:p>
          <w:p w14:paraId="42649E2D" w14:textId="1D155225" w:rsidR="000650AE" w:rsidRPr="00CA0D21" w:rsidRDefault="000650AE" w:rsidP="000650AE">
            <w:pPr>
              <w:spacing w:line="260" w:lineRule="atLeast"/>
              <w:jc w:val="both"/>
              <w:rPr>
                <w:rFonts w:ascii="Arial" w:hAnsi="Arial" w:cs="Arial"/>
                <w:i/>
                <w:sz w:val="22"/>
                <w:szCs w:val="22"/>
              </w:rPr>
            </w:pPr>
            <w:r w:rsidRPr="00CA0D21">
              <w:rPr>
                <w:rFonts w:ascii="Arial" w:hAnsi="Arial" w:cs="Arial"/>
                <w:i/>
                <w:sz w:val="22"/>
                <w:szCs w:val="22"/>
                <w:vertAlign w:val="superscript"/>
              </w:rPr>
              <w:t xml:space="preserve">1 </w:t>
            </w:r>
            <w:r w:rsidR="009A434B" w:rsidRPr="00CA0D21">
              <w:rPr>
                <w:rFonts w:ascii="Arial" w:hAnsi="Arial" w:cs="Arial"/>
                <w:i/>
                <w:sz w:val="22"/>
                <w:szCs w:val="22"/>
              </w:rPr>
              <w:t>La commune municipale/mixte de</w:t>
            </w:r>
            <w:proofErr w:type="gramStart"/>
            <w:r w:rsidR="009A434B" w:rsidRPr="00CA0D21">
              <w:rPr>
                <w:rFonts w:ascii="Arial" w:hAnsi="Arial" w:cs="Arial"/>
                <w:i/>
                <w:sz w:val="22"/>
                <w:szCs w:val="22"/>
              </w:rPr>
              <w:t>…….</w:t>
            </w:r>
            <w:proofErr w:type="gramEnd"/>
            <w:r w:rsidR="009A434B" w:rsidRPr="00CA0D21">
              <w:rPr>
                <w:rFonts w:ascii="Arial" w:hAnsi="Arial" w:cs="Arial"/>
                <w:i/>
                <w:sz w:val="22"/>
                <w:szCs w:val="22"/>
              </w:rPr>
              <w:t>.</w:t>
            </w:r>
            <w:r w:rsidRPr="00CA0D21">
              <w:rPr>
                <w:rFonts w:ascii="Arial" w:hAnsi="Arial" w:cs="Arial"/>
                <w:i/>
                <w:sz w:val="22"/>
                <w:szCs w:val="22"/>
              </w:rPr>
              <w:t xml:space="preserve"> </w:t>
            </w:r>
            <w:proofErr w:type="gramStart"/>
            <w:r w:rsidRPr="00CA0D21">
              <w:rPr>
                <w:rFonts w:ascii="Arial" w:hAnsi="Arial" w:cs="Arial"/>
                <w:i/>
                <w:sz w:val="22"/>
                <w:szCs w:val="22"/>
              </w:rPr>
              <w:t>instaure</w:t>
            </w:r>
            <w:proofErr w:type="gramEnd"/>
            <w:r w:rsidRPr="00CA0D21">
              <w:rPr>
                <w:rFonts w:ascii="Arial" w:hAnsi="Arial" w:cs="Arial"/>
                <w:i/>
                <w:sz w:val="22"/>
                <w:szCs w:val="22"/>
              </w:rPr>
              <w:t xml:space="preserve"> un programme d’encouragement à la réhabilitation de l’habitat afin de préserver et d’améliorer l’habitat, le patrimoine bâti, la vitalité de son centre ancien, </w:t>
            </w:r>
            <w:r w:rsidRPr="00CA0D21">
              <w:rPr>
                <w:rFonts w:ascii="Arial" w:hAnsi="Arial" w:cs="Arial"/>
                <w:i/>
                <w:sz w:val="22"/>
                <w:szCs w:val="22"/>
                <w:u w:val="single"/>
              </w:rPr>
              <w:t>ainsi que son utilisation par l’économie locale</w:t>
            </w:r>
            <w:r w:rsidRPr="00CA0D21">
              <w:rPr>
                <w:rFonts w:ascii="Arial" w:hAnsi="Arial" w:cs="Arial"/>
                <w:i/>
                <w:sz w:val="22"/>
                <w:szCs w:val="22"/>
              </w:rPr>
              <w:t>.</w:t>
            </w:r>
          </w:p>
          <w:p w14:paraId="52B72240" w14:textId="61C51E28" w:rsidR="000650AE" w:rsidRPr="00CA0D21" w:rsidRDefault="000650AE" w:rsidP="000650AE">
            <w:pPr>
              <w:pStyle w:val="En-tte"/>
              <w:tabs>
                <w:tab w:val="clear" w:pos="4536"/>
                <w:tab w:val="clear" w:pos="9072"/>
              </w:tabs>
              <w:spacing w:line="260" w:lineRule="atLeast"/>
              <w:jc w:val="both"/>
              <w:rPr>
                <w:rFonts w:ascii="Arial" w:hAnsi="Arial" w:cs="Arial"/>
                <w:i/>
                <w:sz w:val="22"/>
                <w:szCs w:val="22"/>
              </w:rPr>
            </w:pPr>
          </w:p>
        </w:tc>
        <w:tc>
          <w:tcPr>
            <w:tcW w:w="4966" w:type="dxa"/>
          </w:tcPr>
          <w:p w14:paraId="5A88D3FA" w14:textId="77777777" w:rsidR="000650AE" w:rsidRPr="00CA0D21" w:rsidRDefault="000650AE" w:rsidP="000650AE">
            <w:pPr>
              <w:spacing w:line="260" w:lineRule="atLeast"/>
              <w:jc w:val="both"/>
              <w:rPr>
                <w:rFonts w:ascii="Arial" w:hAnsi="Arial" w:cs="Arial"/>
                <w:i/>
                <w:sz w:val="22"/>
              </w:rPr>
            </w:pPr>
          </w:p>
        </w:tc>
      </w:tr>
      <w:tr w:rsidR="000650AE" w:rsidRPr="00821D27" w14:paraId="5A55C3AE" w14:textId="77777777" w:rsidTr="00487DAC">
        <w:trPr>
          <w:trHeight w:val="133"/>
        </w:trPr>
        <w:tc>
          <w:tcPr>
            <w:tcW w:w="1468" w:type="dxa"/>
          </w:tcPr>
          <w:p w14:paraId="7FAA1DDA" w14:textId="0AEC277C" w:rsidR="000650AE" w:rsidRPr="00821D27" w:rsidRDefault="000650AE" w:rsidP="000650AE">
            <w:pPr>
              <w:pStyle w:val="Sous-titre"/>
              <w:spacing w:line="260" w:lineRule="atLeast"/>
              <w:rPr>
                <w:rFonts w:cs="Arial"/>
                <w:sz w:val="24"/>
                <w:lang w:val="fr-CH"/>
              </w:rPr>
            </w:pPr>
            <w:r w:rsidRPr="00821D27">
              <w:rPr>
                <w:rFonts w:cs="Arial"/>
                <w:i/>
                <w:sz w:val="24"/>
              </w:rPr>
              <w:t>Terminologie</w:t>
            </w:r>
          </w:p>
        </w:tc>
        <w:tc>
          <w:tcPr>
            <w:tcW w:w="4536" w:type="dxa"/>
          </w:tcPr>
          <w:p w14:paraId="4E21434D" w14:textId="77777777" w:rsidR="000650AE" w:rsidRPr="00CA0D21" w:rsidRDefault="000650AE" w:rsidP="000650AE">
            <w:pPr>
              <w:pStyle w:val="Titre2"/>
              <w:spacing w:line="260" w:lineRule="atLeast"/>
              <w:jc w:val="both"/>
              <w:rPr>
                <w:sz w:val="22"/>
                <w:szCs w:val="22"/>
              </w:rPr>
            </w:pPr>
            <w:bookmarkStart w:id="4" w:name="_Toc248310912"/>
            <w:bookmarkStart w:id="5" w:name="_Toc248723546"/>
            <w:bookmarkStart w:id="6" w:name="_Toc248724075"/>
            <w:bookmarkStart w:id="7" w:name="_Toc248724268"/>
            <w:r w:rsidRPr="00CA0D21">
              <w:rPr>
                <w:sz w:val="22"/>
                <w:szCs w:val="22"/>
              </w:rPr>
              <w:t>Article 2</w:t>
            </w:r>
            <w:bookmarkEnd w:id="4"/>
            <w:bookmarkEnd w:id="5"/>
            <w:bookmarkEnd w:id="6"/>
            <w:bookmarkEnd w:id="7"/>
            <w:r w:rsidRPr="00CA0D21">
              <w:rPr>
                <w:sz w:val="22"/>
                <w:szCs w:val="22"/>
              </w:rPr>
              <w:t xml:space="preserve"> </w:t>
            </w:r>
          </w:p>
          <w:p w14:paraId="6D1FCC1E" w14:textId="77777777" w:rsidR="000650AE" w:rsidRPr="00CA0D21" w:rsidRDefault="000650AE" w:rsidP="000650AE">
            <w:pPr>
              <w:spacing w:line="260" w:lineRule="atLeast"/>
              <w:jc w:val="both"/>
              <w:rPr>
                <w:rFonts w:ascii="Arial" w:hAnsi="Arial" w:cs="Arial"/>
                <w:sz w:val="22"/>
                <w:szCs w:val="22"/>
              </w:rPr>
            </w:pPr>
            <w:r w:rsidRPr="00CA0D21">
              <w:rPr>
                <w:rFonts w:ascii="Arial" w:hAnsi="Arial" w:cs="Arial"/>
                <w:sz w:val="22"/>
                <w:szCs w:val="22"/>
              </w:rPr>
              <w:t>Les termes utilisés dans le présent règlement pour désigner des personnes s'appliquent indifféremment aux femmes et aux hommes.</w:t>
            </w:r>
          </w:p>
          <w:p w14:paraId="55D83678" w14:textId="3F4CC83A" w:rsidR="000650AE" w:rsidRPr="00CA0D21" w:rsidRDefault="000650AE" w:rsidP="000650AE">
            <w:pPr>
              <w:pStyle w:val="Sous-titre"/>
              <w:spacing w:line="260" w:lineRule="atLeast"/>
              <w:rPr>
                <w:rFonts w:cs="Arial"/>
                <w:sz w:val="22"/>
                <w:szCs w:val="22"/>
                <w:lang w:val="fr-CH"/>
              </w:rPr>
            </w:pPr>
          </w:p>
        </w:tc>
        <w:tc>
          <w:tcPr>
            <w:tcW w:w="4531" w:type="dxa"/>
          </w:tcPr>
          <w:p w14:paraId="62AE8F14" w14:textId="77777777" w:rsidR="000650AE" w:rsidRPr="00CA0D21" w:rsidRDefault="000650AE" w:rsidP="000650AE">
            <w:pPr>
              <w:spacing w:line="260" w:lineRule="atLeast"/>
              <w:jc w:val="both"/>
              <w:rPr>
                <w:rFonts w:ascii="Arial" w:hAnsi="Arial" w:cs="Arial"/>
                <w:i/>
                <w:sz w:val="22"/>
                <w:szCs w:val="22"/>
              </w:rPr>
            </w:pPr>
          </w:p>
        </w:tc>
        <w:tc>
          <w:tcPr>
            <w:tcW w:w="4966" w:type="dxa"/>
          </w:tcPr>
          <w:p w14:paraId="7C3F6C04" w14:textId="77777777" w:rsidR="000650AE" w:rsidRPr="00CA0D21" w:rsidRDefault="000650AE" w:rsidP="000650AE">
            <w:pPr>
              <w:spacing w:line="260" w:lineRule="atLeast"/>
              <w:jc w:val="both"/>
              <w:rPr>
                <w:rFonts w:ascii="Arial" w:hAnsi="Arial" w:cs="Arial"/>
                <w:i/>
                <w:sz w:val="22"/>
              </w:rPr>
            </w:pPr>
          </w:p>
        </w:tc>
      </w:tr>
      <w:tr w:rsidR="000650AE" w:rsidRPr="00821D27" w14:paraId="09981A69" w14:textId="77777777" w:rsidTr="00487DAC">
        <w:trPr>
          <w:trHeight w:val="133"/>
        </w:trPr>
        <w:tc>
          <w:tcPr>
            <w:tcW w:w="1468" w:type="dxa"/>
          </w:tcPr>
          <w:p w14:paraId="37994F9D" w14:textId="3D2CCB63" w:rsidR="000650AE" w:rsidRPr="00821D27" w:rsidRDefault="000650AE" w:rsidP="000650AE">
            <w:pPr>
              <w:pStyle w:val="Sous-titre"/>
              <w:spacing w:line="260" w:lineRule="atLeast"/>
              <w:rPr>
                <w:rFonts w:cs="Arial"/>
                <w:sz w:val="24"/>
                <w:lang w:val="fr-CH"/>
              </w:rPr>
            </w:pPr>
            <w:r w:rsidRPr="00821D27">
              <w:rPr>
                <w:rFonts w:cs="Arial"/>
                <w:i/>
                <w:sz w:val="24"/>
              </w:rPr>
              <w:t>Critères d’attribution</w:t>
            </w:r>
          </w:p>
        </w:tc>
        <w:tc>
          <w:tcPr>
            <w:tcW w:w="4536" w:type="dxa"/>
          </w:tcPr>
          <w:p w14:paraId="15581CA9" w14:textId="77777777" w:rsidR="000650AE" w:rsidRPr="00CA0D21" w:rsidRDefault="000650AE" w:rsidP="000650AE">
            <w:pPr>
              <w:jc w:val="both"/>
              <w:rPr>
                <w:rFonts w:ascii="Arial" w:hAnsi="Arial" w:cs="Arial"/>
                <w:b/>
                <w:sz w:val="22"/>
                <w:szCs w:val="22"/>
              </w:rPr>
            </w:pPr>
            <w:r w:rsidRPr="00CA0D21">
              <w:rPr>
                <w:rFonts w:ascii="Arial" w:hAnsi="Arial" w:cs="Arial"/>
                <w:b/>
                <w:sz w:val="22"/>
                <w:szCs w:val="22"/>
              </w:rPr>
              <w:t>Article 3</w:t>
            </w:r>
          </w:p>
          <w:p w14:paraId="5317E004" w14:textId="55F9CE59" w:rsidR="000650AE" w:rsidRPr="00CA0D21" w:rsidRDefault="000650AE" w:rsidP="000650AE">
            <w:pPr>
              <w:jc w:val="both"/>
              <w:rPr>
                <w:rFonts w:ascii="Arial" w:hAnsi="Arial" w:cs="Arial"/>
                <w:sz w:val="22"/>
                <w:szCs w:val="22"/>
              </w:rPr>
            </w:pPr>
            <w:r w:rsidRPr="00CA0D21">
              <w:rPr>
                <w:rFonts w:ascii="Arial" w:hAnsi="Arial" w:cs="Arial"/>
                <w:sz w:val="22"/>
                <w:szCs w:val="22"/>
                <w:vertAlign w:val="superscript"/>
              </w:rPr>
              <w:t xml:space="preserve">1 </w:t>
            </w:r>
            <w:r w:rsidRPr="00CA0D21">
              <w:rPr>
                <w:rFonts w:ascii="Arial" w:hAnsi="Arial" w:cs="Arial"/>
                <w:sz w:val="22"/>
                <w:szCs w:val="22"/>
              </w:rPr>
              <w:t xml:space="preserve">Les bâtiments concernés sont ceux situés dans un périmètre figurant soit à l’inventaire </w:t>
            </w:r>
            <w:r w:rsidRPr="00CA0D21">
              <w:rPr>
                <w:rFonts w:ascii="Arial" w:hAnsi="Arial" w:cs="Arial"/>
                <w:sz w:val="22"/>
                <w:szCs w:val="22"/>
              </w:rPr>
              <w:lastRenderedPageBreak/>
              <w:t>fédéral des sites construits d’importance nationale à protéger en Suisse (ISOS), soit dans les inventaires d’importance régionale ou locale. Ces périmètres doivent être assortis de l’objectif de sauvegarde A ou B. Les bâtiments considérés comme éléments perturbants sont exclus.</w:t>
            </w:r>
          </w:p>
          <w:p w14:paraId="585202DE" w14:textId="3C482AA8" w:rsidR="000650AE" w:rsidRPr="00CA0D21" w:rsidRDefault="000650AE" w:rsidP="000650AE">
            <w:pPr>
              <w:pStyle w:val="Sous-titre"/>
              <w:spacing w:line="260" w:lineRule="atLeast"/>
              <w:rPr>
                <w:rFonts w:cs="Arial"/>
                <w:sz w:val="22"/>
                <w:szCs w:val="22"/>
                <w:lang w:val="fr-CH"/>
              </w:rPr>
            </w:pPr>
          </w:p>
        </w:tc>
        <w:tc>
          <w:tcPr>
            <w:tcW w:w="4531" w:type="dxa"/>
          </w:tcPr>
          <w:p w14:paraId="7B9D5E14" w14:textId="41FB9689" w:rsidR="000650AE" w:rsidRPr="00CA0D21" w:rsidRDefault="009A434B" w:rsidP="00487DAC">
            <w:pPr>
              <w:spacing w:after="60"/>
              <w:jc w:val="both"/>
              <w:rPr>
                <w:rFonts w:ascii="Arial" w:hAnsi="Arial" w:cs="Arial"/>
                <w:i/>
                <w:sz w:val="22"/>
                <w:szCs w:val="22"/>
                <w:u w:val="single"/>
              </w:rPr>
            </w:pPr>
            <w:r w:rsidRPr="00CA0D21">
              <w:rPr>
                <w:rFonts w:ascii="Arial" w:hAnsi="Arial" w:cs="Arial"/>
                <w:i/>
                <w:sz w:val="22"/>
                <w:szCs w:val="22"/>
                <w:u w:val="single"/>
              </w:rPr>
              <w:lastRenderedPageBreak/>
              <w:t>Variante B</w:t>
            </w:r>
          </w:p>
          <w:p w14:paraId="5D44F243" w14:textId="18C4975E" w:rsidR="000650AE" w:rsidRPr="00CA0D21" w:rsidRDefault="000650AE" w:rsidP="003B545C">
            <w:pPr>
              <w:jc w:val="both"/>
              <w:rPr>
                <w:rFonts w:ascii="Arial" w:hAnsi="Arial" w:cs="Arial"/>
                <w:i/>
                <w:sz w:val="22"/>
                <w:szCs w:val="22"/>
              </w:rPr>
            </w:pPr>
            <w:r w:rsidRPr="00CA0D21">
              <w:rPr>
                <w:rFonts w:ascii="Arial" w:hAnsi="Arial" w:cs="Arial"/>
                <w:i/>
                <w:sz w:val="22"/>
                <w:szCs w:val="22"/>
                <w:vertAlign w:val="superscript"/>
              </w:rPr>
              <w:t xml:space="preserve">1 </w:t>
            </w:r>
            <w:r w:rsidRPr="00CA0D21">
              <w:rPr>
                <w:rFonts w:ascii="Arial" w:hAnsi="Arial" w:cs="Arial"/>
                <w:i/>
                <w:sz w:val="22"/>
                <w:szCs w:val="22"/>
              </w:rPr>
              <w:t>Les bâtiments co</w:t>
            </w:r>
            <w:r w:rsidR="00487DAC" w:rsidRPr="00CA0D21">
              <w:rPr>
                <w:rFonts w:ascii="Arial" w:hAnsi="Arial" w:cs="Arial"/>
                <w:i/>
                <w:sz w:val="22"/>
                <w:szCs w:val="22"/>
              </w:rPr>
              <w:t>ncernés sont ceux situés dans un</w:t>
            </w:r>
            <w:r w:rsidRPr="00CA0D21">
              <w:rPr>
                <w:rFonts w:ascii="Arial" w:hAnsi="Arial" w:cs="Arial"/>
                <w:i/>
                <w:sz w:val="22"/>
                <w:szCs w:val="22"/>
              </w:rPr>
              <w:t xml:space="preserve"> périmètre figurant </w:t>
            </w:r>
            <w:r w:rsidR="00487DAC" w:rsidRPr="00CA0D21">
              <w:rPr>
                <w:rFonts w:ascii="Arial" w:hAnsi="Arial" w:cs="Arial"/>
                <w:i/>
                <w:sz w:val="22"/>
                <w:szCs w:val="22"/>
              </w:rPr>
              <w:t xml:space="preserve">soit </w:t>
            </w:r>
            <w:r w:rsidRPr="00CA0D21">
              <w:rPr>
                <w:rFonts w:ascii="Arial" w:hAnsi="Arial" w:cs="Arial"/>
                <w:i/>
                <w:sz w:val="22"/>
                <w:szCs w:val="22"/>
              </w:rPr>
              <w:t xml:space="preserve">à l’inventaire </w:t>
            </w:r>
            <w:r w:rsidRPr="00CA0D21">
              <w:rPr>
                <w:rFonts w:ascii="Arial" w:hAnsi="Arial" w:cs="Arial"/>
                <w:i/>
                <w:sz w:val="22"/>
                <w:szCs w:val="22"/>
              </w:rPr>
              <w:lastRenderedPageBreak/>
              <w:t>fédéral des sites construits d’importance nationa</w:t>
            </w:r>
            <w:r w:rsidR="00487DAC" w:rsidRPr="00CA0D21">
              <w:rPr>
                <w:rFonts w:ascii="Arial" w:hAnsi="Arial" w:cs="Arial"/>
                <w:i/>
                <w:sz w:val="22"/>
                <w:szCs w:val="22"/>
              </w:rPr>
              <w:t xml:space="preserve">le à protéger en Suisse (ISOS) </w:t>
            </w:r>
            <w:r w:rsidRPr="00CA0D21">
              <w:rPr>
                <w:rFonts w:ascii="Arial" w:hAnsi="Arial" w:cs="Arial"/>
                <w:i/>
                <w:sz w:val="22"/>
                <w:szCs w:val="22"/>
              </w:rPr>
              <w:t xml:space="preserve">assorti de l’objectif de sauvegarde A ou B, </w:t>
            </w:r>
            <w:r w:rsidRPr="00CA0D21">
              <w:rPr>
                <w:rFonts w:ascii="Arial" w:hAnsi="Arial" w:cs="Arial"/>
                <w:i/>
                <w:sz w:val="22"/>
                <w:szCs w:val="22"/>
                <w:u w:val="single"/>
              </w:rPr>
              <w:t>soit dans la zon</w:t>
            </w:r>
            <w:r w:rsidR="00487DAC" w:rsidRPr="00CA0D21">
              <w:rPr>
                <w:rFonts w:ascii="Arial" w:hAnsi="Arial" w:cs="Arial"/>
                <w:i/>
                <w:sz w:val="22"/>
                <w:szCs w:val="22"/>
                <w:u w:val="single"/>
              </w:rPr>
              <w:t>e affectée au centre ancien (CA)</w:t>
            </w:r>
            <w:r w:rsidRPr="00CA0D21">
              <w:rPr>
                <w:rFonts w:ascii="Arial" w:hAnsi="Arial" w:cs="Arial"/>
                <w:i/>
                <w:sz w:val="22"/>
                <w:szCs w:val="22"/>
                <w:u w:val="single"/>
              </w:rPr>
              <w:t xml:space="preserve"> du plan d’aménagement local</w:t>
            </w:r>
            <w:r w:rsidRPr="00CA0D21">
              <w:rPr>
                <w:rFonts w:ascii="Arial" w:hAnsi="Arial" w:cs="Arial"/>
                <w:i/>
                <w:sz w:val="22"/>
                <w:szCs w:val="22"/>
              </w:rPr>
              <w:t>. Les bâtiments considérés comme éléments perturbants sont exclus.</w:t>
            </w:r>
          </w:p>
        </w:tc>
        <w:tc>
          <w:tcPr>
            <w:tcW w:w="4966" w:type="dxa"/>
          </w:tcPr>
          <w:p w14:paraId="6A45A954" w14:textId="77777777" w:rsidR="000650AE" w:rsidRPr="00CA0D21" w:rsidRDefault="000650AE" w:rsidP="000650AE">
            <w:pPr>
              <w:spacing w:line="260" w:lineRule="atLeast"/>
              <w:jc w:val="both"/>
              <w:rPr>
                <w:rFonts w:ascii="Arial" w:hAnsi="Arial" w:cs="Arial"/>
                <w:i/>
                <w:sz w:val="22"/>
              </w:rPr>
            </w:pPr>
          </w:p>
        </w:tc>
      </w:tr>
      <w:tr w:rsidR="000650AE" w:rsidRPr="00821D27" w14:paraId="37066F25" w14:textId="77777777" w:rsidTr="00487DAC">
        <w:trPr>
          <w:trHeight w:val="133"/>
        </w:trPr>
        <w:tc>
          <w:tcPr>
            <w:tcW w:w="1468" w:type="dxa"/>
          </w:tcPr>
          <w:p w14:paraId="261DA120" w14:textId="77777777" w:rsidR="000650AE" w:rsidRPr="00821D27" w:rsidRDefault="000650AE" w:rsidP="000650AE">
            <w:pPr>
              <w:pStyle w:val="Sous-titre"/>
              <w:spacing w:line="260" w:lineRule="atLeast"/>
              <w:rPr>
                <w:rFonts w:cs="Arial"/>
                <w:sz w:val="24"/>
                <w:lang w:val="fr-CH"/>
              </w:rPr>
            </w:pPr>
          </w:p>
        </w:tc>
        <w:tc>
          <w:tcPr>
            <w:tcW w:w="4536" w:type="dxa"/>
          </w:tcPr>
          <w:p w14:paraId="0B7AA3B2" w14:textId="77777777" w:rsidR="000650AE" w:rsidRPr="00CA0D21" w:rsidRDefault="000650AE" w:rsidP="000650AE">
            <w:pPr>
              <w:jc w:val="both"/>
              <w:rPr>
                <w:rFonts w:ascii="Arial" w:hAnsi="Arial" w:cs="Arial"/>
                <w:sz w:val="22"/>
                <w:szCs w:val="22"/>
              </w:rPr>
            </w:pPr>
            <w:r w:rsidRPr="00CA0D21">
              <w:rPr>
                <w:rFonts w:ascii="Arial" w:hAnsi="Arial" w:cs="Arial"/>
                <w:sz w:val="22"/>
                <w:szCs w:val="22"/>
                <w:vertAlign w:val="superscript"/>
              </w:rPr>
              <w:t>2</w:t>
            </w:r>
            <w:r w:rsidRPr="00CA0D21">
              <w:rPr>
                <w:rFonts w:ascii="Arial" w:hAnsi="Arial" w:cs="Arial"/>
                <w:sz w:val="22"/>
                <w:szCs w:val="22"/>
              </w:rPr>
              <w:t xml:space="preserve"> Les projets doivent aboutir à la création d’au minimum un logement supplémentaire. Ils peuvent se traduire par une réhabilitation totale ou partielle, par exemple un seul étage ou les combles d’un bâtiment. </w:t>
            </w:r>
            <w:r w:rsidRPr="00CA0D21">
              <w:rPr>
                <w:rFonts w:ascii="Arial" w:hAnsi="Arial" w:cs="Arial"/>
                <w:color w:val="FF0000"/>
                <w:sz w:val="22"/>
                <w:szCs w:val="22"/>
              </w:rPr>
              <w:t>(</w:t>
            </w:r>
            <w:proofErr w:type="gramStart"/>
            <w:r w:rsidRPr="00CA0D21">
              <w:rPr>
                <w:rFonts w:ascii="Arial" w:hAnsi="Arial" w:cs="Arial"/>
                <w:color w:val="FF0000"/>
                <w:sz w:val="22"/>
                <w:szCs w:val="22"/>
              </w:rPr>
              <w:t>facultatif</w:t>
            </w:r>
            <w:proofErr w:type="gramEnd"/>
            <w:r w:rsidRPr="00CA0D21">
              <w:rPr>
                <w:rFonts w:ascii="Arial" w:hAnsi="Arial" w:cs="Arial"/>
                <w:color w:val="FF0000"/>
                <w:sz w:val="22"/>
                <w:szCs w:val="22"/>
              </w:rPr>
              <w:t>)</w:t>
            </w:r>
          </w:p>
          <w:p w14:paraId="3044F196" w14:textId="0F90190C" w:rsidR="000650AE" w:rsidRPr="00CA0D21" w:rsidRDefault="000650AE" w:rsidP="000650AE">
            <w:pPr>
              <w:pStyle w:val="Sous-titre"/>
              <w:spacing w:line="260" w:lineRule="atLeast"/>
              <w:rPr>
                <w:rFonts w:cs="Arial"/>
                <w:sz w:val="22"/>
                <w:szCs w:val="22"/>
                <w:lang w:val="fr-CH"/>
              </w:rPr>
            </w:pPr>
          </w:p>
        </w:tc>
        <w:tc>
          <w:tcPr>
            <w:tcW w:w="4531" w:type="dxa"/>
          </w:tcPr>
          <w:p w14:paraId="0435E2E9" w14:textId="20307209" w:rsidR="000650AE" w:rsidRPr="00CA0D21" w:rsidRDefault="009A434B" w:rsidP="00487DAC">
            <w:pPr>
              <w:spacing w:after="60"/>
              <w:jc w:val="both"/>
              <w:rPr>
                <w:rFonts w:ascii="Arial" w:hAnsi="Arial" w:cs="Arial"/>
                <w:i/>
                <w:sz w:val="22"/>
                <w:szCs w:val="22"/>
                <w:u w:val="single"/>
              </w:rPr>
            </w:pPr>
            <w:r w:rsidRPr="00CA0D21">
              <w:rPr>
                <w:rFonts w:ascii="Arial" w:hAnsi="Arial" w:cs="Arial"/>
                <w:i/>
                <w:sz w:val="22"/>
                <w:szCs w:val="22"/>
                <w:u w:val="single"/>
              </w:rPr>
              <w:t>Variante C</w:t>
            </w:r>
          </w:p>
          <w:p w14:paraId="224EB952" w14:textId="3ADA13C5" w:rsidR="000650AE" w:rsidRPr="00CA0D21" w:rsidRDefault="00EF16C2" w:rsidP="000650AE">
            <w:pPr>
              <w:jc w:val="both"/>
              <w:rPr>
                <w:rFonts w:ascii="Arial" w:hAnsi="Arial" w:cs="Arial"/>
                <w:i/>
                <w:sz w:val="22"/>
                <w:szCs w:val="22"/>
              </w:rPr>
            </w:pPr>
            <w:r w:rsidRPr="00CA0D21">
              <w:rPr>
                <w:rFonts w:ascii="Arial" w:hAnsi="Arial" w:cs="Arial"/>
                <w:i/>
                <w:sz w:val="22"/>
                <w:szCs w:val="22"/>
              </w:rPr>
              <w:t>Ne pas ajouter l’</w:t>
            </w:r>
            <w:r w:rsidR="000650AE" w:rsidRPr="00CA0D21">
              <w:rPr>
                <w:rFonts w:ascii="Arial" w:hAnsi="Arial" w:cs="Arial"/>
                <w:i/>
                <w:sz w:val="22"/>
                <w:szCs w:val="22"/>
              </w:rPr>
              <w:t>alinéa 2</w:t>
            </w:r>
            <w:r w:rsidR="00AE1EC9" w:rsidRPr="00CA0D21">
              <w:rPr>
                <w:rFonts w:ascii="Arial" w:hAnsi="Arial" w:cs="Arial"/>
                <w:i/>
                <w:sz w:val="22"/>
                <w:szCs w:val="22"/>
              </w:rPr>
              <w:t xml:space="preserve"> du modèle cantonal</w:t>
            </w:r>
            <w:r w:rsidR="000650AE" w:rsidRPr="00CA0D21">
              <w:rPr>
                <w:rFonts w:ascii="Arial" w:hAnsi="Arial" w:cs="Arial"/>
                <w:i/>
                <w:sz w:val="22"/>
                <w:szCs w:val="22"/>
              </w:rPr>
              <w:t>.</w:t>
            </w:r>
          </w:p>
          <w:p w14:paraId="5FF4E048" w14:textId="77777777" w:rsidR="000650AE" w:rsidRPr="00CA0D21" w:rsidRDefault="000650AE" w:rsidP="000650AE">
            <w:pPr>
              <w:spacing w:line="260" w:lineRule="atLeast"/>
              <w:jc w:val="both"/>
              <w:rPr>
                <w:rFonts w:ascii="Arial" w:hAnsi="Arial" w:cs="Arial"/>
                <w:i/>
                <w:sz w:val="22"/>
                <w:szCs w:val="22"/>
              </w:rPr>
            </w:pPr>
          </w:p>
        </w:tc>
        <w:tc>
          <w:tcPr>
            <w:tcW w:w="4966" w:type="dxa"/>
          </w:tcPr>
          <w:p w14:paraId="31C1DAF6" w14:textId="77777777" w:rsidR="000650AE" w:rsidRPr="00CA0D21" w:rsidRDefault="000650AE" w:rsidP="000650AE">
            <w:pPr>
              <w:spacing w:line="260" w:lineRule="atLeast"/>
              <w:jc w:val="both"/>
              <w:rPr>
                <w:rFonts w:ascii="Arial" w:hAnsi="Arial" w:cs="Arial"/>
                <w:i/>
                <w:sz w:val="22"/>
              </w:rPr>
            </w:pPr>
          </w:p>
        </w:tc>
      </w:tr>
      <w:tr w:rsidR="000650AE" w:rsidRPr="00821D27" w14:paraId="13DCA49A" w14:textId="77777777" w:rsidTr="00487DAC">
        <w:trPr>
          <w:trHeight w:val="133"/>
        </w:trPr>
        <w:tc>
          <w:tcPr>
            <w:tcW w:w="1468" w:type="dxa"/>
          </w:tcPr>
          <w:p w14:paraId="78B63CF6" w14:textId="77777777" w:rsidR="000650AE" w:rsidRPr="00821D27" w:rsidRDefault="000650AE" w:rsidP="000650AE">
            <w:pPr>
              <w:pStyle w:val="Sous-titre"/>
              <w:spacing w:line="260" w:lineRule="atLeast"/>
              <w:rPr>
                <w:rFonts w:cs="Arial"/>
                <w:sz w:val="24"/>
                <w:lang w:val="fr-CH"/>
              </w:rPr>
            </w:pPr>
          </w:p>
        </w:tc>
        <w:tc>
          <w:tcPr>
            <w:tcW w:w="4536" w:type="dxa"/>
          </w:tcPr>
          <w:p w14:paraId="13D89763" w14:textId="43F35A40" w:rsidR="000650AE" w:rsidRPr="00CA0D21" w:rsidRDefault="000650AE" w:rsidP="000650AE">
            <w:pPr>
              <w:jc w:val="both"/>
              <w:rPr>
                <w:rFonts w:ascii="Arial" w:hAnsi="Arial" w:cs="Arial"/>
                <w:sz w:val="22"/>
                <w:szCs w:val="22"/>
                <w:lang w:val="fr-CH"/>
              </w:rPr>
            </w:pPr>
            <w:r w:rsidRPr="00CA0D21">
              <w:rPr>
                <w:rFonts w:ascii="Arial" w:hAnsi="Arial" w:cs="Arial"/>
                <w:sz w:val="22"/>
                <w:szCs w:val="22"/>
                <w:vertAlign w:val="superscript"/>
              </w:rPr>
              <w:t>3</w:t>
            </w:r>
            <w:r w:rsidRPr="00CA0D21">
              <w:rPr>
                <w:rFonts w:ascii="Arial" w:hAnsi="Arial" w:cs="Arial"/>
                <w:sz w:val="22"/>
                <w:szCs w:val="22"/>
              </w:rPr>
              <w:t xml:space="preserve"> La démolition totale d’un bâtiment pour permettre la construction d’un nouveau bâtiment n’est pas considérée comme une réhabilitation.</w:t>
            </w:r>
          </w:p>
        </w:tc>
        <w:tc>
          <w:tcPr>
            <w:tcW w:w="4531" w:type="dxa"/>
          </w:tcPr>
          <w:p w14:paraId="77346F74" w14:textId="77777777" w:rsidR="000650AE" w:rsidRPr="00CA0D21" w:rsidRDefault="000650AE" w:rsidP="000650AE">
            <w:pPr>
              <w:spacing w:line="260" w:lineRule="atLeast"/>
              <w:jc w:val="both"/>
              <w:rPr>
                <w:rFonts w:ascii="Arial" w:hAnsi="Arial" w:cs="Arial"/>
                <w:i/>
                <w:sz w:val="22"/>
                <w:szCs w:val="22"/>
              </w:rPr>
            </w:pPr>
          </w:p>
        </w:tc>
        <w:tc>
          <w:tcPr>
            <w:tcW w:w="4966" w:type="dxa"/>
          </w:tcPr>
          <w:p w14:paraId="3107585A" w14:textId="77777777" w:rsidR="000650AE" w:rsidRPr="00CA0D21" w:rsidRDefault="000650AE" w:rsidP="000650AE">
            <w:pPr>
              <w:spacing w:line="260" w:lineRule="atLeast"/>
              <w:jc w:val="both"/>
              <w:rPr>
                <w:rFonts w:ascii="Arial" w:hAnsi="Arial" w:cs="Arial"/>
                <w:i/>
                <w:sz w:val="22"/>
              </w:rPr>
            </w:pPr>
          </w:p>
        </w:tc>
      </w:tr>
      <w:tr w:rsidR="000650AE" w:rsidRPr="00821D27" w14:paraId="0E378B1C" w14:textId="77777777" w:rsidTr="00487DAC">
        <w:trPr>
          <w:trHeight w:val="133"/>
        </w:trPr>
        <w:tc>
          <w:tcPr>
            <w:tcW w:w="1468" w:type="dxa"/>
          </w:tcPr>
          <w:p w14:paraId="221DA18E" w14:textId="32A0A260" w:rsidR="000650AE" w:rsidRPr="00821D27" w:rsidRDefault="000650AE" w:rsidP="000650AE">
            <w:pPr>
              <w:pStyle w:val="Sous-titre"/>
              <w:keepNext/>
              <w:spacing w:line="260" w:lineRule="atLeast"/>
              <w:rPr>
                <w:rFonts w:cs="Arial"/>
                <w:sz w:val="24"/>
                <w:lang w:val="fr-CH"/>
              </w:rPr>
            </w:pPr>
            <w:r w:rsidRPr="00821D27">
              <w:rPr>
                <w:rFonts w:cs="Arial"/>
                <w:i/>
                <w:sz w:val="24"/>
              </w:rPr>
              <w:t>Bénéficiaire</w:t>
            </w:r>
          </w:p>
        </w:tc>
        <w:tc>
          <w:tcPr>
            <w:tcW w:w="4536" w:type="dxa"/>
          </w:tcPr>
          <w:p w14:paraId="7EDFFBE5" w14:textId="77777777" w:rsidR="000650AE" w:rsidRPr="00CA0D21" w:rsidRDefault="000650AE" w:rsidP="000650AE">
            <w:pPr>
              <w:pStyle w:val="Titre2"/>
              <w:keepNext/>
              <w:spacing w:line="260" w:lineRule="atLeast"/>
              <w:jc w:val="both"/>
              <w:rPr>
                <w:sz w:val="22"/>
                <w:szCs w:val="22"/>
              </w:rPr>
            </w:pPr>
            <w:r w:rsidRPr="00CA0D21">
              <w:rPr>
                <w:sz w:val="22"/>
                <w:szCs w:val="22"/>
              </w:rPr>
              <w:t>Article 4</w:t>
            </w:r>
          </w:p>
          <w:p w14:paraId="71CF6E1C" w14:textId="03F836F8" w:rsidR="000650AE" w:rsidRPr="00CA0D21" w:rsidRDefault="000650AE" w:rsidP="000650AE">
            <w:pPr>
              <w:keepNext/>
              <w:rPr>
                <w:rFonts w:ascii="Arial" w:hAnsi="Arial" w:cs="Arial"/>
                <w:sz w:val="22"/>
                <w:szCs w:val="22"/>
              </w:rPr>
            </w:pPr>
            <w:r w:rsidRPr="00CA0D21">
              <w:rPr>
                <w:rFonts w:ascii="Arial" w:hAnsi="Arial" w:cs="Arial"/>
                <w:sz w:val="22"/>
                <w:szCs w:val="22"/>
              </w:rPr>
              <w:t xml:space="preserve">Le bénéficiaire de </w:t>
            </w:r>
            <w:r w:rsidR="00854510">
              <w:rPr>
                <w:rFonts w:ascii="Arial" w:hAnsi="Arial" w:cs="Arial"/>
                <w:sz w:val="22"/>
                <w:szCs w:val="22"/>
              </w:rPr>
              <w:t>la subvention</w:t>
            </w:r>
            <w:r w:rsidRPr="00CA0D21">
              <w:rPr>
                <w:rFonts w:ascii="Arial" w:hAnsi="Arial" w:cs="Arial"/>
                <w:sz w:val="22"/>
                <w:szCs w:val="22"/>
              </w:rPr>
              <w:t xml:space="preserve"> est le propriétaire. Celui-ci peut être une personne physique ou une personne morale de droit privé ou public.</w:t>
            </w:r>
          </w:p>
          <w:p w14:paraId="2E127A8E" w14:textId="4102C3C8" w:rsidR="000650AE" w:rsidRPr="00CA0D21" w:rsidRDefault="000650AE" w:rsidP="000650AE">
            <w:pPr>
              <w:pStyle w:val="Sous-titre"/>
              <w:keepNext/>
              <w:spacing w:line="260" w:lineRule="atLeast"/>
              <w:rPr>
                <w:rFonts w:cs="Arial"/>
                <w:sz w:val="22"/>
                <w:szCs w:val="22"/>
                <w:lang w:val="fr-CH"/>
              </w:rPr>
            </w:pPr>
          </w:p>
        </w:tc>
        <w:tc>
          <w:tcPr>
            <w:tcW w:w="4531" w:type="dxa"/>
          </w:tcPr>
          <w:p w14:paraId="15F4750A" w14:textId="77777777" w:rsidR="000650AE" w:rsidRPr="00CA0D21" w:rsidRDefault="000650AE" w:rsidP="000650AE">
            <w:pPr>
              <w:keepNext/>
              <w:spacing w:line="260" w:lineRule="atLeast"/>
              <w:jc w:val="both"/>
              <w:rPr>
                <w:rFonts w:ascii="Arial" w:hAnsi="Arial" w:cs="Arial"/>
                <w:i/>
                <w:sz w:val="22"/>
                <w:szCs w:val="22"/>
              </w:rPr>
            </w:pPr>
          </w:p>
        </w:tc>
        <w:tc>
          <w:tcPr>
            <w:tcW w:w="4966" w:type="dxa"/>
          </w:tcPr>
          <w:p w14:paraId="3F92FD29" w14:textId="77777777" w:rsidR="000650AE" w:rsidRPr="00CA0D21" w:rsidRDefault="000650AE" w:rsidP="000650AE">
            <w:pPr>
              <w:keepNext/>
              <w:spacing w:line="260" w:lineRule="atLeast"/>
              <w:jc w:val="both"/>
              <w:rPr>
                <w:rFonts w:ascii="Arial" w:hAnsi="Arial" w:cs="Arial"/>
                <w:i/>
                <w:sz w:val="22"/>
              </w:rPr>
            </w:pPr>
          </w:p>
        </w:tc>
      </w:tr>
      <w:tr w:rsidR="000650AE" w:rsidRPr="00821D27" w14:paraId="57F27532" w14:textId="77777777" w:rsidTr="00487DAC">
        <w:trPr>
          <w:trHeight w:val="133"/>
        </w:trPr>
        <w:tc>
          <w:tcPr>
            <w:tcW w:w="1468" w:type="dxa"/>
          </w:tcPr>
          <w:p w14:paraId="4CDA8C2E" w14:textId="0ED2C2C8" w:rsidR="000650AE" w:rsidRPr="00821D27" w:rsidRDefault="000650AE" w:rsidP="000650AE">
            <w:pPr>
              <w:pStyle w:val="Sous-titre"/>
              <w:spacing w:line="260" w:lineRule="atLeast"/>
              <w:rPr>
                <w:rFonts w:cs="Arial"/>
                <w:sz w:val="24"/>
                <w:lang w:val="fr-CH"/>
              </w:rPr>
            </w:pPr>
            <w:r w:rsidRPr="00821D27">
              <w:rPr>
                <w:rFonts w:cs="Arial"/>
                <w:i/>
                <w:sz w:val="24"/>
              </w:rPr>
              <w:t>Dispositions obligatoires pour l’obtention d’une subvention</w:t>
            </w:r>
          </w:p>
        </w:tc>
        <w:tc>
          <w:tcPr>
            <w:tcW w:w="4536" w:type="dxa"/>
          </w:tcPr>
          <w:p w14:paraId="66EB47DA" w14:textId="77777777" w:rsidR="000650AE" w:rsidRPr="00CA0D21" w:rsidRDefault="000650AE" w:rsidP="000650AE">
            <w:pPr>
              <w:pStyle w:val="Titre2"/>
              <w:spacing w:line="260" w:lineRule="atLeast"/>
              <w:jc w:val="both"/>
              <w:rPr>
                <w:sz w:val="22"/>
                <w:szCs w:val="22"/>
              </w:rPr>
            </w:pPr>
            <w:r w:rsidRPr="00CA0D21">
              <w:rPr>
                <w:sz w:val="22"/>
                <w:szCs w:val="22"/>
              </w:rPr>
              <w:t>Article 5</w:t>
            </w:r>
          </w:p>
          <w:p w14:paraId="6B30646A" w14:textId="77777777" w:rsidR="000650AE" w:rsidRPr="00CA0D21" w:rsidRDefault="000650AE" w:rsidP="000650AE">
            <w:pPr>
              <w:rPr>
                <w:rFonts w:ascii="Arial" w:hAnsi="Arial" w:cs="Arial"/>
                <w:sz w:val="22"/>
                <w:szCs w:val="22"/>
              </w:rPr>
            </w:pPr>
            <w:r w:rsidRPr="00CA0D21">
              <w:rPr>
                <w:rFonts w:ascii="Arial" w:hAnsi="Arial" w:cs="Arial"/>
                <w:sz w:val="22"/>
                <w:szCs w:val="22"/>
              </w:rPr>
              <w:t>La subvention est octroyée au propriétaire si les dispositions suivantes sont respectées :</w:t>
            </w:r>
          </w:p>
          <w:p w14:paraId="38618B5A" w14:textId="77777777" w:rsidR="000650AE" w:rsidRPr="00CA0D21" w:rsidRDefault="000650AE" w:rsidP="000650AE">
            <w:pPr>
              <w:pStyle w:val="Paragraphedeliste"/>
              <w:numPr>
                <w:ilvl w:val="0"/>
                <w:numId w:val="33"/>
              </w:numPr>
              <w:ind w:left="358" w:hanging="283"/>
              <w:jc w:val="both"/>
              <w:rPr>
                <w:rFonts w:ascii="Arial" w:hAnsi="Arial" w:cs="Arial"/>
                <w:sz w:val="22"/>
                <w:szCs w:val="22"/>
              </w:rPr>
            </w:pPr>
            <w:r w:rsidRPr="00CA0D21">
              <w:rPr>
                <w:rFonts w:ascii="Arial" w:hAnsi="Arial" w:cs="Arial"/>
                <w:sz w:val="22"/>
                <w:szCs w:val="22"/>
              </w:rPr>
              <w:t>Le projet doit être au bénéfice d’un permis de construire ;</w:t>
            </w:r>
          </w:p>
          <w:p w14:paraId="07BBD7DA" w14:textId="77777777" w:rsidR="000650AE" w:rsidRPr="00567D13" w:rsidRDefault="000650AE" w:rsidP="000650AE">
            <w:pPr>
              <w:pStyle w:val="Paragraphedeliste"/>
              <w:numPr>
                <w:ilvl w:val="0"/>
                <w:numId w:val="33"/>
              </w:numPr>
              <w:ind w:left="358" w:hanging="283"/>
              <w:jc w:val="both"/>
              <w:rPr>
                <w:rFonts w:ascii="Arial" w:hAnsi="Arial" w:cs="Arial"/>
                <w:sz w:val="22"/>
                <w:szCs w:val="22"/>
                <w:lang w:val="fr-CH"/>
              </w:rPr>
            </w:pPr>
            <w:r w:rsidRPr="00CA0D21">
              <w:rPr>
                <w:rFonts w:ascii="Arial" w:hAnsi="Arial" w:cs="Arial"/>
                <w:sz w:val="22"/>
                <w:szCs w:val="22"/>
              </w:rPr>
              <w:t>Une demande écrite de subventions sera présentée au Conseil communal avant le début des travaux. Les demandes présentées après le début des travaux ne seront pas prises en considération.</w:t>
            </w:r>
          </w:p>
          <w:p w14:paraId="5A002950" w14:textId="74B96746" w:rsidR="00567D13" w:rsidRPr="00CA0D21" w:rsidRDefault="00567D13" w:rsidP="00567D13">
            <w:pPr>
              <w:pStyle w:val="Paragraphedeliste"/>
              <w:ind w:left="358"/>
              <w:jc w:val="both"/>
              <w:rPr>
                <w:rFonts w:ascii="Arial" w:hAnsi="Arial" w:cs="Arial"/>
                <w:sz w:val="22"/>
                <w:szCs w:val="22"/>
                <w:lang w:val="fr-CH"/>
              </w:rPr>
            </w:pPr>
          </w:p>
        </w:tc>
        <w:tc>
          <w:tcPr>
            <w:tcW w:w="4531" w:type="dxa"/>
          </w:tcPr>
          <w:p w14:paraId="533DB9E1" w14:textId="77777777" w:rsidR="000650AE" w:rsidRPr="00CA0D21" w:rsidRDefault="000650AE" w:rsidP="000650AE">
            <w:pPr>
              <w:spacing w:line="260" w:lineRule="atLeast"/>
              <w:jc w:val="both"/>
              <w:rPr>
                <w:rFonts w:ascii="Arial" w:hAnsi="Arial" w:cs="Arial"/>
                <w:i/>
                <w:sz w:val="22"/>
                <w:szCs w:val="22"/>
              </w:rPr>
            </w:pPr>
          </w:p>
        </w:tc>
        <w:tc>
          <w:tcPr>
            <w:tcW w:w="4966" w:type="dxa"/>
          </w:tcPr>
          <w:p w14:paraId="72F81FDB" w14:textId="77777777" w:rsidR="000650AE" w:rsidRPr="00CA0D21" w:rsidRDefault="000650AE" w:rsidP="000650AE">
            <w:pPr>
              <w:jc w:val="both"/>
              <w:rPr>
                <w:rFonts w:ascii="Arial" w:hAnsi="Arial" w:cs="Arial"/>
                <w:i/>
                <w:sz w:val="22"/>
              </w:rPr>
            </w:pPr>
          </w:p>
        </w:tc>
      </w:tr>
      <w:tr w:rsidR="006C146A" w:rsidRPr="00821D27" w14:paraId="3F402E52" w14:textId="77777777" w:rsidTr="00487DAC">
        <w:trPr>
          <w:trHeight w:val="133"/>
        </w:trPr>
        <w:tc>
          <w:tcPr>
            <w:tcW w:w="1468" w:type="dxa"/>
          </w:tcPr>
          <w:p w14:paraId="2CB59167" w14:textId="77777777" w:rsidR="006C146A" w:rsidRPr="00821D27" w:rsidRDefault="006C146A" w:rsidP="006C146A">
            <w:pPr>
              <w:pStyle w:val="Sous-titre"/>
              <w:spacing w:line="260" w:lineRule="atLeast"/>
              <w:rPr>
                <w:rFonts w:cs="Arial"/>
                <w:i/>
                <w:sz w:val="24"/>
              </w:rPr>
            </w:pPr>
          </w:p>
        </w:tc>
        <w:tc>
          <w:tcPr>
            <w:tcW w:w="4536" w:type="dxa"/>
          </w:tcPr>
          <w:p w14:paraId="4C97D9EF" w14:textId="77777777" w:rsidR="006C146A" w:rsidRPr="00CA0D21" w:rsidRDefault="006C146A" w:rsidP="006C146A">
            <w:pPr>
              <w:pStyle w:val="Titre2"/>
              <w:spacing w:line="260" w:lineRule="atLeast"/>
              <w:jc w:val="both"/>
              <w:rPr>
                <w:sz w:val="22"/>
                <w:szCs w:val="22"/>
              </w:rPr>
            </w:pPr>
          </w:p>
        </w:tc>
        <w:tc>
          <w:tcPr>
            <w:tcW w:w="4531" w:type="dxa"/>
          </w:tcPr>
          <w:p w14:paraId="78908488" w14:textId="77777777" w:rsidR="006C146A" w:rsidRPr="00CA0D21" w:rsidRDefault="006C146A" w:rsidP="006C146A">
            <w:pPr>
              <w:spacing w:line="260" w:lineRule="atLeast"/>
              <w:jc w:val="both"/>
              <w:rPr>
                <w:rFonts w:ascii="Arial" w:hAnsi="Arial" w:cs="Arial"/>
                <w:i/>
                <w:sz w:val="22"/>
                <w:szCs w:val="22"/>
              </w:rPr>
            </w:pPr>
          </w:p>
        </w:tc>
        <w:tc>
          <w:tcPr>
            <w:tcW w:w="4966" w:type="dxa"/>
          </w:tcPr>
          <w:p w14:paraId="6725BDA8" w14:textId="7735B464" w:rsidR="006C146A" w:rsidRPr="00CA0D21" w:rsidRDefault="006C146A" w:rsidP="003239A7">
            <w:pPr>
              <w:spacing w:after="60"/>
              <w:jc w:val="both"/>
              <w:rPr>
                <w:rFonts w:ascii="Arial" w:hAnsi="Arial" w:cs="Arial"/>
                <w:i/>
                <w:sz w:val="22"/>
              </w:rPr>
            </w:pPr>
            <w:r w:rsidRPr="00CA0D21">
              <w:rPr>
                <w:rFonts w:ascii="Arial" w:hAnsi="Arial" w:cs="Arial"/>
                <w:i/>
                <w:sz w:val="22"/>
                <w:u w:val="single"/>
              </w:rPr>
              <w:t>Variante D</w:t>
            </w:r>
          </w:p>
          <w:p w14:paraId="2DE9B69E" w14:textId="77777777" w:rsidR="006C146A" w:rsidRPr="00CA0D21" w:rsidRDefault="006C146A" w:rsidP="006C146A">
            <w:pPr>
              <w:jc w:val="both"/>
              <w:rPr>
                <w:rFonts w:ascii="Arial" w:hAnsi="Arial" w:cs="Arial"/>
                <w:i/>
                <w:sz w:val="22"/>
              </w:rPr>
            </w:pPr>
            <w:r w:rsidRPr="00CA0D21">
              <w:rPr>
                <w:rFonts w:ascii="Arial" w:hAnsi="Arial" w:cs="Arial"/>
                <w:i/>
                <w:sz w:val="22"/>
              </w:rPr>
              <w:lastRenderedPageBreak/>
              <w:t>Avec sa demande de subvention, le requérant joint un dossier contenant un exemplaire des pièces suivantes :</w:t>
            </w:r>
          </w:p>
          <w:p w14:paraId="7A0F840A" w14:textId="77777777" w:rsidR="006C146A" w:rsidRPr="00CA0D21" w:rsidRDefault="006C146A" w:rsidP="006C146A">
            <w:pPr>
              <w:ind w:left="354" w:hanging="284"/>
              <w:jc w:val="both"/>
              <w:rPr>
                <w:rFonts w:ascii="Arial" w:hAnsi="Arial" w:cs="Arial"/>
                <w:i/>
                <w:sz w:val="22"/>
              </w:rPr>
            </w:pPr>
            <w:r w:rsidRPr="00CA0D21">
              <w:rPr>
                <w:rFonts w:ascii="Arial" w:hAnsi="Arial" w:cs="Arial"/>
                <w:i/>
                <w:sz w:val="22"/>
              </w:rPr>
              <w:t>a)</w:t>
            </w:r>
            <w:r w:rsidRPr="00CA0D21">
              <w:rPr>
                <w:rFonts w:ascii="Arial" w:hAnsi="Arial" w:cs="Arial"/>
                <w:i/>
                <w:sz w:val="22"/>
              </w:rPr>
              <w:tab/>
              <w:t>Plan de situation de l’immeuble</w:t>
            </w:r>
          </w:p>
          <w:p w14:paraId="40498020" w14:textId="77777777" w:rsidR="006C146A" w:rsidRPr="00CA0D21" w:rsidRDefault="006C146A" w:rsidP="006C146A">
            <w:pPr>
              <w:ind w:left="354" w:hanging="284"/>
              <w:jc w:val="both"/>
              <w:rPr>
                <w:rFonts w:ascii="Arial" w:hAnsi="Arial" w:cs="Arial"/>
                <w:i/>
                <w:sz w:val="22"/>
              </w:rPr>
            </w:pPr>
            <w:r w:rsidRPr="00CA0D21">
              <w:rPr>
                <w:rFonts w:ascii="Arial" w:hAnsi="Arial" w:cs="Arial"/>
                <w:i/>
                <w:sz w:val="22"/>
              </w:rPr>
              <w:t>b)</w:t>
            </w:r>
            <w:r w:rsidRPr="00CA0D21">
              <w:rPr>
                <w:rFonts w:ascii="Arial" w:hAnsi="Arial" w:cs="Arial"/>
                <w:i/>
                <w:sz w:val="22"/>
              </w:rPr>
              <w:tab/>
              <w:t>Jeu de plans du projet</w:t>
            </w:r>
          </w:p>
          <w:p w14:paraId="5EC51547" w14:textId="77777777" w:rsidR="006C146A" w:rsidRPr="00CA0D21" w:rsidRDefault="006C146A" w:rsidP="006C146A">
            <w:pPr>
              <w:ind w:left="354" w:hanging="284"/>
              <w:jc w:val="both"/>
              <w:rPr>
                <w:rFonts w:ascii="Arial" w:hAnsi="Arial" w:cs="Arial"/>
                <w:i/>
                <w:sz w:val="22"/>
              </w:rPr>
            </w:pPr>
            <w:r w:rsidRPr="00CA0D21">
              <w:rPr>
                <w:rFonts w:ascii="Arial" w:hAnsi="Arial" w:cs="Arial"/>
                <w:i/>
                <w:sz w:val="22"/>
              </w:rPr>
              <w:t>c)</w:t>
            </w:r>
            <w:r w:rsidRPr="00CA0D21">
              <w:rPr>
                <w:rFonts w:ascii="Arial" w:hAnsi="Arial" w:cs="Arial"/>
                <w:i/>
                <w:sz w:val="22"/>
              </w:rPr>
              <w:tab/>
              <w:t>Devis estimatif du coût de construction</w:t>
            </w:r>
          </w:p>
          <w:p w14:paraId="49CE33D6" w14:textId="77777777" w:rsidR="006C146A" w:rsidRPr="00CA0D21" w:rsidRDefault="006C146A" w:rsidP="006C146A">
            <w:pPr>
              <w:ind w:left="354" w:hanging="284"/>
              <w:jc w:val="both"/>
              <w:rPr>
                <w:rFonts w:ascii="Arial" w:hAnsi="Arial" w:cs="Arial"/>
                <w:i/>
                <w:sz w:val="22"/>
              </w:rPr>
            </w:pPr>
            <w:r w:rsidRPr="00CA0D21">
              <w:rPr>
                <w:rFonts w:ascii="Arial" w:hAnsi="Arial" w:cs="Arial"/>
                <w:i/>
                <w:sz w:val="22"/>
              </w:rPr>
              <w:t>d)</w:t>
            </w:r>
            <w:r w:rsidRPr="00CA0D21">
              <w:rPr>
                <w:rFonts w:ascii="Arial" w:hAnsi="Arial" w:cs="Arial"/>
                <w:i/>
                <w:sz w:val="22"/>
              </w:rPr>
              <w:tab/>
              <w:t>Plan de financement</w:t>
            </w:r>
          </w:p>
          <w:p w14:paraId="06A779EE" w14:textId="77777777" w:rsidR="006C146A" w:rsidRPr="00CA0D21" w:rsidRDefault="006C146A" w:rsidP="006C146A">
            <w:pPr>
              <w:ind w:left="354" w:hanging="284"/>
              <w:jc w:val="both"/>
              <w:rPr>
                <w:rFonts w:ascii="Arial" w:hAnsi="Arial" w:cs="Arial"/>
                <w:i/>
                <w:sz w:val="22"/>
              </w:rPr>
            </w:pPr>
            <w:r w:rsidRPr="00CA0D21">
              <w:rPr>
                <w:rFonts w:ascii="Arial" w:hAnsi="Arial" w:cs="Arial"/>
                <w:i/>
                <w:sz w:val="22"/>
              </w:rPr>
              <w:t>e)</w:t>
            </w:r>
            <w:r w:rsidRPr="00CA0D21">
              <w:rPr>
                <w:rFonts w:ascii="Arial" w:hAnsi="Arial" w:cs="Arial"/>
                <w:i/>
                <w:sz w:val="22"/>
              </w:rPr>
              <w:tab/>
              <w:t>Pour les logements loués, montant des loyers prévus</w:t>
            </w:r>
          </w:p>
          <w:p w14:paraId="61FD4320" w14:textId="77777777" w:rsidR="006C146A" w:rsidRPr="00CA0D21" w:rsidRDefault="006C146A" w:rsidP="006C146A">
            <w:pPr>
              <w:ind w:left="354" w:hanging="284"/>
              <w:jc w:val="both"/>
              <w:rPr>
                <w:rFonts w:ascii="Arial" w:hAnsi="Arial" w:cs="Arial"/>
                <w:i/>
                <w:sz w:val="22"/>
              </w:rPr>
            </w:pPr>
            <w:r w:rsidRPr="00CA0D21">
              <w:rPr>
                <w:rFonts w:ascii="Arial" w:hAnsi="Arial" w:cs="Arial"/>
                <w:i/>
                <w:sz w:val="22"/>
              </w:rPr>
              <w:t>f)</w:t>
            </w:r>
            <w:r w:rsidRPr="00CA0D21">
              <w:rPr>
                <w:rFonts w:ascii="Arial" w:hAnsi="Arial" w:cs="Arial"/>
                <w:i/>
                <w:sz w:val="22"/>
              </w:rPr>
              <w:tab/>
              <w:t>Copie du contrat de vente lorsqu’il s’agit de l’acquisition d’un logement en PPE d’une maison familiale individuelle, mitoyenne, jumelée ou en terrasse.</w:t>
            </w:r>
          </w:p>
          <w:p w14:paraId="4C050E26" w14:textId="77777777" w:rsidR="006C146A" w:rsidRPr="00CA0D21" w:rsidRDefault="006C146A" w:rsidP="006C146A">
            <w:pPr>
              <w:jc w:val="both"/>
              <w:rPr>
                <w:rFonts w:ascii="Arial" w:hAnsi="Arial" w:cs="Arial"/>
                <w:i/>
                <w:sz w:val="22"/>
              </w:rPr>
            </w:pPr>
            <w:r w:rsidRPr="00CA0D21">
              <w:rPr>
                <w:rFonts w:ascii="Arial" w:hAnsi="Arial" w:cs="Arial"/>
                <w:i/>
                <w:sz w:val="22"/>
              </w:rPr>
              <w:t>Ce dossier reste déposé au secrétariat communal jusqu'au versement de la subvention.</w:t>
            </w:r>
          </w:p>
          <w:p w14:paraId="0CD53F82" w14:textId="16094BF0" w:rsidR="006C146A" w:rsidRPr="00CA0D21" w:rsidRDefault="006C146A" w:rsidP="00204C72">
            <w:pPr>
              <w:spacing w:before="120" w:line="260" w:lineRule="atLeast"/>
              <w:jc w:val="both"/>
              <w:rPr>
                <w:rFonts w:ascii="Arial" w:hAnsi="Arial" w:cs="Arial"/>
                <w:i/>
                <w:sz w:val="22"/>
              </w:rPr>
            </w:pPr>
            <w:r w:rsidRPr="00CA0D21">
              <w:rPr>
                <w:rFonts w:ascii="Arial" w:hAnsi="Arial" w:cs="Arial"/>
                <w:i/>
                <w:sz w:val="22"/>
              </w:rPr>
              <w:t>Le Conseil communal désigne ses représentants chargés de visiter les constructions avant le début des travaux et avant le versement des subventions.</w:t>
            </w:r>
          </w:p>
          <w:p w14:paraId="6BF211DA" w14:textId="7B128AF6" w:rsidR="006C146A" w:rsidRPr="00CA0D21" w:rsidRDefault="006C146A" w:rsidP="006C146A">
            <w:pPr>
              <w:jc w:val="both"/>
              <w:rPr>
                <w:rFonts w:ascii="Arial" w:hAnsi="Arial" w:cs="Arial"/>
                <w:i/>
                <w:sz w:val="22"/>
              </w:rPr>
            </w:pPr>
            <w:r w:rsidRPr="00CA0D21">
              <w:rPr>
                <w:rFonts w:ascii="Arial" w:hAnsi="Arial" w:cs="Arial"/>
                <w:i/>
                <w:sz w:val="22"/>
              </w:rPr>
              <w:t>La commission communale d’urbanisme e</w:t>
            </w:r>
            <w:r w:rsidR="003239A7" w:rsidRPr="00CA0D21">
              <w:rPr>
                <w:rFonts w:ascii="Arial" w:hAnsi="Arial" w:cs="Arial"/>
                <w:i/>
                <w:sz w:val="22"/>
              </w:rPr>
              <w:t xml:space="preserve">st chargée de préaviser chaque </w:t>
            </w:r>
            <w:r w:rsidRPr="00CA0D21">
              <w:rPr>
                <w:rFonts w:ascii="Arial" w:hAnsi="Arial" w:cs="Arial"/>
                <w:i/>
                <w:sz w:val="22"/>
              </w:rPr>
              <w:t>demande.</w:t>
            </w:r>
          </w:p>
          <w:p w14:paraId="5B394606" w14:textId="77777777" w:rsidR="006C146A" w:rsidRPr="00CA0D21" w:rsidRDefault="006C146A" w:rsidP="006C146A">
            <w:pPr>
              <w:jc w:val="both"/>
              <w:rPr>
                <w:rFonts w:ascii="Arial" w:hAnsi="Arial" w:cs="Arial"/>
                <w:i/>
                <w:sz w:val="22"/>
              </w:rPr>
            </w:pPr>
          </w:p>
        </w:tc>
      </w:tr>
      <w:tr w:rsidR="008D438C" w:rsidRPr="00821D27" w14:paraId="302FBBD6" w14:textId="77777777" w:rsidTr="00487DAC">
        <w:trPr>
          <w:trHeight w:val="133"/>
        </w:trPr>
        <w:tc>
          <w:tcPr>
            <w:tcW w:w="1468" w:type="dxa"/>
          </w:tcPr>
          <w:p w14:paraId="1C249FE0" w14:textId="77777777" w:rsidR="008D438C" w:rsidRPr="00821D27" w:rsidRDefault="008D438C" w:rsidP="006C146A">
            <w:pPr>
              <w:pStyle w:val="Sous-titre"/>
              <w:spacing w:line="260" w:lineRule="atLeast"/>
              <w:rPr>
                <w:rFonts w:cs="Arial"/>
                <w:i/>
                <w:sz w:val="24"/>
              </w:rPr>
            </w:pPr>
          </w:p>
        </w:tc>
        <w:tc>
          <w:tcPr>
            <w:tcW w:w="4536" w:type="dxa"/>
          </w:tcPr>
          <w:p w14:paraId="44161CE8" w14:textId="77777777" w:rsidR="008D438C" w:rsidRPr="00CA0D21" w:rsidRDefault="008D438C" w:rsidP="006C146A">
            <w:pPr>
              <w:pStyle w:val="Titre2"/>
              <w:spacing w:line="260" w:lineRule="atLeast"/>
              <w:jc w:val="both"/>
              <w:rPr>
                <w:sz w:val="22"/>
                <w:szCs w:val="22"/>
              </w:rPr>
            </w:pPr>
          </w:p>
        </w:tc>
        <w:tc>
          <w:tcPr>
            <w:tcW w:w="4531" w:type="dxa"/>
          </w:tcPr>
          <w:p w14:paraId="1F5FC387" w14:textId="77777777" w:rsidR="008D438C" w:rsidRPr="00CA0D21" w:rsidRDefault="008D438C" w:rsidP="006C146A">
            <w:pPr>
              <w:spacing w:line="260" w:lineRule="atLeast"/>
              <w:jc w:val="both"/>
              <w:rPr>
                <w:rFonts w:ascii="Arial" w:hAnsi="Arial" w:cs="Arial"/>
                <w:i/>
                <w:sz w:val="22"/>
                <w:szCs w:val="22"/>
              </w:rPr>
            </w:pPr>
          </w:p>
        </w:tc>
        <w:tc>
          <w:tcPr>
            <w:tcW w:w="4966" w:type="dxa"/>
          </w:tcPr>
          <w:p w14:paraId="02292428" w14:textId="77777777" w:rsidR="008D438C" w:rsidRPr="00CA0D21" w:rsidRDefault="008D438C" w:rsidP="008D438C">
            <w:pPr>
              <w:spacing w:after="60"/>
              <w:jc w:val="both"/>
              <w:rPr>
                <w:rFonts w:ascii="Arial" w:hAnsi="Arial" w:cs="Arial"/>
                <w:i/>
                <w:sz w:val="22"/>
                <w:u w:val="single"/>
              </w:rPr>
            </w:pPr>
            <w:r w:rsidRPr="00CA0D21">
              <w:rPr>
                <w:rFonts w:ascii="Arial" w:hAnsi="Arial" w:cs="Arial"/>
                <w:i/>
                <w:sz w:val="22"/>
                <w:u w:val="single"/>
              </w:rPr>
              <w:t>Variante E</w:t>
            </w:r>
          </w:p>
          <w:p w14:paraId="09F879EB" w14:textId="77777777" w:rsidR="008D438C" w:rsidRPr="00CA0D21" w:rsidRDefault="008D438C" w:rsidP="008D438C">
            <w:pPr>
              <w:spacing w:after="60"/>
              <w:jc w:val="both"/>
              <w:rPr>
                <w:rFonts w:ascii="Arial" w:hAnsi="Arial" w:cs="Arial"/>
                <w:i/>
                <w:sz w:val="22"/>
              </w:rPr>
            </w:pPr>
            <w:r w:rsidRPr="00CA0D21">
              <w:rPr>
                <w:rFonts w:ascii="Arial" w:hAnsi="Arial" w:cs="Arial"/>
                <w:i/>
                <w:sz w:val="22"/>
              </w:rPr>
              <w:t>Les bâtiments doivent être inhabités depuis plus de 10 ans.</w:t>
            </w:r>
          </w:p>
          <w:p w14:paraId="37DCE451" w14:textId="48AC02E9" w:rsidR="007056B6" w:rsidRPr="00CA0D21" w:rsidRDefault="007056B6" w:rsidP="008D438C">
            <w:pPr>
              <w:spacing w:after="60"/>
              <w:jc w:val="both"/>
              <w:rPr>
                <w:rFonts w:ascii="Arial" w:hAnsi="Arial" w:cs="Arial"/>
                <w:i/>
                <w:sz w:val="22"/>
                <w:u w:val="single"/>
              </w:rPr>
            </w:pPr>
          </w:p>
        </w:tc>
      </w:tr>
      <w:tr w:rsidR="008D438C" w:rsidRPr="00821D27" w14:paraId="14A3451C" w14:textId="77777777" w:rsidTr="00487DAC">
        <w:trPr>
          <w:trHeight w:val="133"/>
        </w:trPr>
        <w:tc>
          <w:tcPr>
            <w:tcW w:w="1468" w:type="dxa"/>
          </w:tcPr>
          <w:p w14:paraId="5D30A2FD" w14:textId="77777777" w:rsidR="008D438C" w:rsidRPr="00821D27" w:rsidRDefault="008D438C" w:rsidP="006C146A">
            <w:pPr>
              <w:pStyle w:val="Sous-titre"/>
              <w:spacing w:line="260" w:lineRule="atLeast"/>
              <w:rPr>
                <w:rFonts w:cs="Arial"/>
                <w:i/>
                <w:sz w:val="24"/>
              </w:rPr>
            </w:pPr>
          </w:p>
        </w:tc>
        <w:tc>
          <w:tcPr>
            <w:tcW w:w="4536" w:type="dxa"/>
          </w:tcPr>
          <w:p w14:paraId="2DE9A565" w14:textId="77777777" w:rsidR="008D438C" w:rsidRPr="00CA0D21" w:rsidRDefault="008D438C" w:rsidP="006C146A">
            <w:pPr>
              <w:pStyle w:val="Titre2"/>
              <w:spacing w:line="260" w:lineRule="atLeast"/>
              <w:jc w:val="both"/>
              <w:rPr>
                <w:sz w:val="22"/>
                <w:szCs w:val="22"/>
              </w:rPr>
            </w:pPr>
          </w:p>
        </w:tc>
        <w:tc>
          <w:tcPr>
            <w:tcW w:w="4531" w:type="dxa"/>
          </w:tcPr>
          <w:p w14:paraId="777AD33A" w14:textId="77777777" w:rsidR="008D438C" w:rsidRPr="00CA0D21" w:rsidRDefault="008D438C" w:rsidP="006C146A">
            <w:pPr>
              <w:spacing w:line="260" w:lineRule="atLeast"/>
              <w:jc w:val="both"/>
              <w:rPr>
                <w:rFonts w:ascii="Arial" w:hAnsi="Arial" w:cs="Arial"/>
                <w:i/>
                <w:sz w:val="22"/>
                <w:szCs w:val="22"/>
              </w:rPr>
            </w:pPr>
          </w:p>
        </w:tc>
        <w:tc>
          <w:tcPr>
            <w:tcW w:w="4966" w:type="dxa"/>
          </w:tcPr>
          <w:p w14:paraId="502AF36B" w14:textId="77777777" w:rsidR="008D438C" w:rsidRPr="00CA0D21" w:rsidRDefault="008D438C" w:rsidP="008D438C">
            <w:pPr>
              <w:spacing w:after="60"/>
              <w:jc w:val="both"/>
              <w:rPr>
                <w:rFonts w:ascii="Arial" w:hAnsi="Arial" w:cs="Arial"/>
                <w:i/>
                <w:sz w:val="22"/>
                <w:u w:val="single"/>
              </w:rPr>
            </w:pPr>
            <w:r w:rsidRPr="00CA0D21">
              <w:rPr>
                <w:rFonts w:ascii="Arial" w:hAnsi="Arial" w:cs="Arial"/>
                <w:i/>
                <w:sz w:val="22"/>
                <w:u w:val="single"/>
              </w:rPr>
              <w:t>Variante F</w:t>
            </w:r>
          </w:p>
          <w:p w14:paraId="3E065979" w14:textId="703831C2" w:rsidR="005850CD" w:rsidRPr="00CA0D21" w:rsidRDefault="005850CD" w:rsidP="005850CD">
            <w:pPr>
              <w:spacing w:after="60"/>
              <w:jc w:val="both"/>
              <w:rPr>
                <w:rFonts w:ascii="Arial" w:hAnsi="Arial" w:cs="Arial"/>
                <w:i/>
                <w:sz w:val="22"/>
              </w:rPr>
            </w:pPr>
            <w:r w:rsidRPr="00CA0D21">
              <w:rPr>
                <w:rFonts w:ascii="Arial" w:hAnsi="Arial" w:cs="Arial"/>
                <w:i/>
                <w:sz w:val="22"/>
              </w:rPr>
              <w:t>Par revenu déterminant, on entend le revenu imposable de l’année précédant celle de la présentation de la demande, selon taxation définitive, auquel s’ajoute le 5 % de la part de fortune imposable qui dépasse 100'000 francs. La subvention est réduite de 20 % si le revenu déterminant est compris entre 200'000 et 300’000 francs, puis de 30 % supplémentaire pour chaque tranche de 100'000 francs.</w:t>
            </w:r>
          </w:p>
        </w:tc>
      </w:tr>
      <w:tr w:rsidR="002E380C" w:rsidRPr="00821D27" w14:paraId="15D95889" w14:textId="77777777" w:rsidTr="00487DAC">
        <w:trPr>
          <w:trHeight w:val="133"/>
        </w:trPr>
        <w:tc>
          <w:tcPr>
            <w:tcW w:w="1468" w:type="dxa"/>
          </w:tcPr>
          <w:p w14:paraId="584716E1" w14:textId="77777777" w:rsidR="002E380C" w:rsidRPr="00821D27" w:rsidRDefault="002E380C" w:rsidP="006C146A">
            <w:pPr>
              <w:pStyle w:val="Sous-titre"/>
              <w:spacing w:line="260" w:lineRule="atLeast"/>
              <w:rPr>
                <w:rFonts w:cs="Arial"/>
                <w:i/>
                <w:sz w:val="24"/>
              </w:rPr>
            </w:pPr>
          </w:p>
        </w:tc>
        <w:tc>
          <w:tcPr>
            <w:tcW w:w="4536" w:type="dxa"/>
          </w:tcPr>
          <w:p w14:paraId="3A45A0F6" w14:textId="77777777" w:rsidR="002E380C" w:rsidRPr="00CA0D21" w:rsidRDefault="002E380C" w:rsidP="00EB0445">
            <w:pPr>
              <w:jc w:val="both"/>
              <w:rPr>
                <w:rFonts w:ascii="Arial" w:hAnsi="Arial" w:cs="Arial"/>
                <w:sz w:val="22"/>
                <w:szCs w:val="22"/>
              </w:rPr>
            </w:pPr>
          </w:p>
        </w:tc>
        <w:tc>
          <w:tcPr>
            <w:tcW w:w="4531" w:type="dxa"/>
          </w:tcPr>
          <w:p w14:paraId="1C3CD470" w14:textId="77777777" w:rsidR="002E380C" w:rsidRPr="00CA0D21" w:rsidRDefault="002E380C" w:rsidP="006C146A">
            <w:pPr>
              <w:spacing w:line="260" w:lineRule="atLeast"/>
              <w:jc w:val="both"/>
              <w:rPr>
                <w:rFonts w:ascii="Arial" w:hAnsi="Arial" w:cs="Arial"/>
                <w:i/>
                <w:sz w:val="22"/>
                <w:szCs w:val="22"/>
              </w:rPr>
            </w:pPr>
          </w:p>
        </w:tc>
        <w:tc>
          <w:tcPr>
            <w:tcW w:w="4966" w:type="dxa"/>
          </w:tcPr>
          <w:p w14:paraId="6C3A4B14" w14:textId="77777777" w:rsidR="00092172" w:rsidRPr="00CA0D21" w:rsidRDefault="00092172" w:rsidP="00092172">
            <w:pPr>
              <w:jc w:val="both"/>
              <w:rPr>
                <w:rFonts w:ascii="Arial" w:hAnsi="Arial" w:cs="Arial"/>
                <w:i/>
                <w:sz w:val="22"/>
                <w:u w:val="single"/>
              </w:rPr>
            </w:pPr>
            <w:r w:rsidRPr="00CA0D21">
              <w:rPr>
                <w:rFonts w:ascii="Arial" w:hAnsi="Arial" w:cs="Arial"/>
                <w:i/>
                <w:sz w:val="22"/>
                <w:u w:val="single"/>
              </w:rPr>
              <w:t>Variante G et H</w:t>
            </w:r>
          </w:p>
          <w:p w14:paraId="32565B23" w14:textId="230FFC1E" w:rsidR="00650A82" w:rsidRPr="00CA0D21" w:rsidRDefault="00092172" w:rsidP="00092172">
            <w:pPr>
              <w:spacing w:after="60"/>
              <w:jc w:val="both"/>
              <w:rPr>
                <w:rFonts w:ascii="Arial" w:hAnsi="Arial" w:cs="Arial"/>
                <w:i/>
                <w:sz w:val="22"/>
              </w:rPr>
            </w:pPr>
            <w:r w:rsidRPr="00CA0D21">
              <w:rPr>
                <w:rFonts w:ascii="Arial" w:hAnsi="Arial" w:cs="Arial"/>
                <w:i/>
                <w:sz w:val="22"/>
              </w:rPr>
              <w:lastRenderedPageBreak/>
              <w:t>Le propriétaire doit avoir son domicile légal et fiscal dans la commune ou louer son immeuble ou les logements de son immeuble à des personnes dont le domicile légal et fiscal est dans la commune. Le cas échéant, la subvention n’entre en force que dès que cette condition est remplie. A l’inverse, si tel n’est plus le cas dans les 5 années qui suivent l’octroi de la subvention, celle-ci doit être restituée à la commune.</w:t>
            </w:r>
          </w:p>
          <w:p w14:paraId="64AE82B5" w14:textId="4538E281" w:rsidR="00092172" w:rsidRPr="00CA0D21" w:rsidRDefault="00092172" w:rsidP="00092172">
            <w:pPr>
              <w:spacing w:after="60"/>
              <w:jc w:val="both"/>
              <w:rPr>
                <w:rFonts w:ascii="Arial" w:hAnsi="Arial" w:cs="Arial"/>
                <w:i/>
                <w:sz w:val="22"/>
              </w:rPr>
            </w:pPr>
          </w:p>
        </w:tc>
      </w:tr>
      <w:tr w:rsidR="000650AE" w:rsidRPr="00821D27" w14:paraId="0AF95A3C" w14:textId="77777777" w:rsidTr="00487DAC">
        <w:trPr>
          <w:trHeight w:val="133"/>
        </w:trPr>
        <w:tc>
          <w:tcPr>
            <w:tcW w:w="1468" w:type="dxa"/>
          </w:tcPr>
          <w:p w14:paraId="70C0F36E" w14:textId="6AE54131" w:rsidR="000650AE" w:rsidRPr="00821D27" w:rsidRDefault="000650AE" w:rsidP="000650AE">
            <w:pPr>
              <w:pStyle w:val="Sous-titre"/>
              <w:spacing w:line="260" w:lineRule="atLeast"/>
              <w:rPr>
                <w:rFonts w:cs="Arial"/>
                <w:sz w:val="24"/>
                <w:lang w:val="fr-CH"/>
              </w:rPr>
            </w:pPr>
            <w:r w:rsidRPr="00821D27">
              <w:rPr>
                <w:rFonts w:cs="Arial"/>
                <w:i/>
                <w:sz w:val="24"/>
              </w:rPr>
              <w:lastRenderedPageBreak/>
              <w:t>Montant de la subvention</w:t>
            </w:r>
          </w:p>
        </w:tc>
        <w:tc>
          <w:tcPr>
            <w:tcW w:w="4536" w:type="dxa"/>
          </w:tcPr>
          <w:p w14:paraId="3846A313" w14:textId="77777777" w:rsidR="000650AE" w:rsidRPr="00CA0D21" w:rsidRDefault="000650AE" w:rsidP="000650AE">
            <w:pPr>
              <w:pStyle w:val="Titre2"/>
              <w:spacing w:line="260" w:lineRule="atLeast"/>
              <w:jc w:val="both"/>
              <w:rPr>
                <w:sz w:val="22"/>
                <w:szCs w:val="22"/>
              </w:rPr>
            </w:pPr>
            <w:bookmarkStart w:id="8" w:name="_Toc248310914"/>
            <w:bookmarkStart w:id="9" w:name="_Toc248723548"/>
            <w:bookmarkStart w:id="10" w:name="_Toc248724077"/>
            <w:bookmarkStart w:id="11" w:name="_Toc248724270"/>
            <w:r w:rsidRPr="00CA0D21">
              <w:rPr>
                <w:sz w:val="22"/>
                <w:szCs w:val="22"/>
              </w:rPr>
              <w:t xml:space="preserve">Article </w:t>
            </w:r>
            <w:bookmarkEnd w:id="8"/>
            <w:bookmarkEnd w:id="9"/>
            <w:bookmarkEnd w:id="10"/>
            <w:bookmarkEnd w:id="11"/>
            <w:r w:rsidRPr="00CA0D21">
              <w:rPr>
                <w:sz w:val="22"/>
                <w:szCs w:val="22"/>
              </w:rPr>
              <w:t xml:space="preserve">6 </w:t>
            </w:r>
          </w:p>
          <w:p w14:paraId="08EADC1C" w14:textId="77777777" w:rsidR="000650AE" w:rsidRPr="00CA0D21" w:rsidRDefault="000650AE" w:rsidP="000650AE">
            <w:pPr>
              <w:spacing w:line="260" w:lineRule="atLeast"/>
              <w:jc w:val="both"/>
              <w:rPr>
                <w:rFonts w:ascii="Arial" w:hAnsi="Arial" w:cs="Arial"/>
                <w:sz w:val="22"/>
                <w:szCs w:val="22"/>
              </w:rPr>
            </w:pPr>
            <w:r w:rsidRPr="00CA0D21">
              <w:rPr>
                <w:rFonts w:ascii="Arial" w:hAnsi="Arial" w:cs="Arial"/>
                <w:sz w:val="22"/>
                <w:szCs w:val="22"/>
                <w:vertAlign w:val="superscript"/>
              </w:rPr>
              <w:t>1</w:t>
            </w:r>
            <w:r w:rsidRPr="00CA0D21">
              <w:rPr>
                <w:rFonts w:ascii="Arial" w:hAnsi="Arial" w:cs="Arial"/>
                <w:sz w:val="22"/>
                <w:szCs w:val="22"/>
              </w:rPr>
              <w:t xml:space="preserve"> La subvention est octroyée en fonction de la surface de plancher réhabilitée à hauteur de … francs/m</w:t>
            </w:r>
            <w:r w:rsidRPr="00CA0D21">
              <w:rPr>
                <w:rFonts w:ascii="Arial" w:hAnsi="Arial" w:cs="Arial"/>
                <w:sz w:val="22"/>
                <w:szCs w:val="22"/>
                <w:vertAlign w:val="superscript"/>
              </w:rPr>
              <w:t>2</w:t>
            </w:r>
            <w:r w:rsidRPr="00CA0D21">
              <w:rPr>
                <w:rFonts w:ascii="Arial" w:hAnsi="Arial" w:cs="Arial"/>
                <w:sz w:val="22"/>
                <w:szCs w:val="22"/>
              </w:rPr>
              <w:t>. Le subventionnement est plafonné à … francs par projet.</w:t>
            </w:r>
          </w:p>
          <w:p w14:paraId="6A0BCFB8" w14:textId="6047AA5B" w:rsidR="000650AE" w:rsidRPr="001146CF" w:rsidRDefault="000650AE" w:rsidP="001146CF">
            <w:pPr>
              <w:rPr>
                <w:lang w:val="fr-CH"/>
              </w:rPr>
            </w:pPr>
          </w:p>
        </w:tc>
        <w:tc>
          <w:tcPr>
            <w:tcW w:w="4531" w:type="dxa"/>
          </w:tcPr>
          <w:p w14:paraId="12748015" w14:textId="24BE24B9" w:rsidR="000650AE" w:rsidRPr="00CA0D21" w:rsidRDefault="00204C72" w:rsidP="00204C72">
            <w:pPr>
              <w:spacing w:after="60"/>
              <w:jc w:val="both"/>
              <w:rPr>
                <w:rFonts w:ascii="Arial" w:hAnsi="Arial" w:cs="Arial"/>
                <w:i/>
                <w:sz w:val="22"/>
                <w:szCs w:val="22"/>
                <w:u w:val="single"/>
              </w:rPr>
            </w:pPr>
            <w:r w:rsidRPr="00CA0D21">
              <w:rPr>
                <w:rFonts w:ascii="Arial" w:hAnsi="Arial" w:cs="Arial"/>
                <w:i/>
                <w:sz w:val="22"/>
                <w:szCs w:val="22"/>
                <w:u w:val="single"/>
              </w:rPr>
              <w:t>Variante I</w:t>
            </w:r>
          </w:p>
          <w:p w14:paraId="1A6253B6" w14:textId="77777777" w:rsidR="000650AE" w:rsidRPr="00CA0D21" w:rsidRDefault="000650AE" w:rsidP="000650AE">
            <w:pPr>
              <w:spacing w:line="260" w:lineRule="atLeast"/>
              <w:jc w:val="both"/>
              <w:rPr>
                <w:rFonts w:ascii="Arial" w:hAnsi="Arial" w:cs="Arial"/>
                <w:i/>
                <w:sz w:val="22"/>
                <w:szCs w:val="22"/>
              </w:rPr>
            </w:pPr>
            <w:r w:rsidRPr="00CA0D21">
              <w:rPr>
                <w:rFonts w:ascii="Arial" w:hAnsi="Arial" w:cs="Arial"/>
                <w:i/>
                <w:sz w:val="22"/>
                <w:szCs w:val="22"/>
              </w:rPr>
              <w:t>La subvention est calculée comme suit :</w:t>
            </w:r>
          </w:p>
          <w:p w14:paraId="49323BCB" w14:textId="77777777" w:rsidR="000650AE" w:rsidRPr="00CA0D21" w:rsidRDefault="000650AE" w:rsidP="000650AE">
            <w:pPr>
              <w:spacing w:line="260" w:lineRule="atLeast"/>
              <w:ind w:left="491" w:hanging="313"/>
              <w:jc w:val="both"/>
              <w:rPr>
                <w:rFonts w:ascii="Arial" w:hAnsi="Arial" w:cs="Arial"/>
                <w:i/>
                <w:sz w:val="22"/>
                <w:szCs w:val="22"/>
              </w:rPr>
            </w:pPr>
            <w:r w:rsidRPr="00CA0D21">
              <w:rPr>
                <w:rFonts w:ascii="Arial" w:hAnsi="Arial" w:cs="Arial"/>
                <w:i/>
                <w:sz w:val="22"/>
                <w:szCs w:val="22"/>
              </w:rPr>
              <w:t>-</w:t>
            </w:r>
            <w:r w:rsidRPr="00CA0D21">
              <w:rPr>
                <w:rFonts w:ascii="Arial" w:hAnsi="Arial" w:cs="Arial"/>
                <w:i/>
                <w:sz w:val="22"/>
                <w:szCs w:val="22"/>
              </w:rPr>
              <w:tab/>
              <w:t xml:space="preserve">50 frs par m2 de surface de plancher réhabilitée, au maximum 5'000 francs par logement, </w:t>
            </w:r>
            <w:r w:rsidRPr="003A7F8B">
              <w:rPr>
                <w:rFonts w:ascii="Arial" w:hAnsi="Arial" w:cs="Arial"/>
                <w:i/>
                <w:color w:val="FF0000"/>
                <w:sz w:val="22"/>
                <w:szCs w:val="22"/>
              </w:rPr>
              <w:t>qui comprend au moins une cuisine et une salle de bains.</w:t>
            </w:r>
          </w:p>
          <w:p w14:paraId="272CA9F2" w14:textId="77777777" w:rsidR="000650AE" w:rsidRPr="003A7F8B" w:rsidRDefault="000650AE" w:rsidP="000650AE">
            <w:pPr>
              <w:spacing w:line="260" w:lineRule="atLeast"/>
              <w:ind w:left="491" w:hanging="313"/>
              <w:jc w:val="both"/>
              <w:rPr>
                <w:rFonts w:ascii="Arial" w:hAnsi="Arial" w:cs="Arial"/>
                <w:i/>
                <w:color w:val="FF0000"/>
                <w:sz w:val="22"/>
                <w:szCs w:val="22"/>
              </w:rPr>
            </w:pPr>
            <w:r w:rsidRPr="00CA0D21">
              <w:rPr>
                <w:rFonts w:ascii="Arial" w:hAnsi="Arial" w:cs="Arial"/>
                <w:i/>
                <w:sz w:val="22"/>
                <w:szCs w:val="22"/>
              </w:rPr>
              <w:t>-</w:t>
            </w:r>
            <w:r w:rsidRPr="00CA0D21">
              <w:rPr>
                <w:rFonts w:ascii="Arial" w:hAnsi="Arial" w:cs="Arial"/>
                <w:i/>
                <w:sz w:val="22"/>
                <w:szCs w:val="22"/>
              </w:rPr>
              <w:tab/>
              <w:t xml:space="preserve">60 frs par m2 de surface de plancher d’un nouveau logement créé, au maximum 6'000 francs par logement, </w:t>
            </w:r>
            <w:r w:rsidRPr="003A7F8B">
              <w:rPr>
                <w:rFonts w:ascii="Arial" w:hAnsi="Arial" w:cs="Arial"/>
                <w:i/>
                <w:color w:val="FF0000"/>
                <w:sz w:val="22"/>
                <w:szCs w:val="22"/>
              </w:rPr>
              <w:t>qui comprend au moins une cuisine et une salle de bains.</w:t>
            </w:r>
          </w:p>
          <w:p w14:paraId="6764951A" w14:textId="77777777" w:rsidR="000650AE" w:rsidRPr="00CA0D21" w:rsidRDefault="000650AE" w:rsidP="000650AE">
            <w:pPr>
              <w:spacing w:line="260" w:lineRule="atLeast"/>
              <w:jc w:val="both"/>
              <w:rPr>
                <w:rFonts w:ascii="Arial" w:hAnsi="Arial" w:cs="Arial"/>
                <w:i/>
                <w:sz w:val="22"/>
                <w:szCs w:val="22"/>
              </w:rPr>
            </w:pPr>
          </w:p>
        </w:tc>
        <w:tc>
          <w:tcPr>
            <w:tcW w:w="4966" w:type="dxa"/>
          </w:tcPr>
          <w:p w14:paraId="0F30BB7A" w14:textId="77777777" w:rsidR="000650AE" w:rsidRPr="00CA0D21" w:rsidRDefault="000650AE" w:rsidP="000650AE">
            <w:pPr>
              <w:spacing w:line="260" w:lineRule="atLeast"/>
              <w:jc w:val="both"/>
              <w:rPr>
                <w:rFonts w:ascii="Arial" w:hAnsi="Arial" w:cs="Arial"/>
                <w:i/>
                <w:sz w:val="22"/>
              </w:rPr>
            </w:pPr>
          </w:p>
        </w:tc>
      </w:tr>
      <w:tr w:rsidR="000650AE" w:rsidRPr="00821D27" w14:paraId="300FC9DD" w14:textId="77777777" w:rsidTr="00487DAC">
        <w:trPr>
          <w:trHeight w:val="133"/>
        </w:trPr>
        <w:tc>
          <w:tcPr>
            <w:tcW w:w="1468" w:type="dxa"/>
          </w:tcPr>
          <w:p w14:paraId="19653EA1" w14:textId="0330CA96" w:rsidR="000650AE" w:rsidRPr="00821D27" w:rsidRDefault="000650AE" w:rsidP="00EB0445">
            <w:pPr>
              <w:pStyle w:val="Sous-titre"/>
              <w:spacing w:line="260" w:lineRule="atLeast"/>
              <w:rPr>
                <w:rFonts w:cs="Arial"/>
                <w:sz w:val="24"/>
                <w:lang w:val="fr-CH"/>
              </w:rPr>
            </w:pPr>
          </w:p>
        </w:tc>
        <w:tc>
          <w:tcPr>
            <w:tcW w:w="4536" w:type="dxa"/>
          </w:tcPr>
          <w:p w14:paraId="7C83626F" w14:textId="23A1D7C5" w:rsidR="000650AE" w:rsidRPr="00CA0D21" w:rsidRDefault="00316460" w:rsidP="00EB0445">
            <w:pPr>
              <w:jc w:val="both"/>
              <w:rPr>
                <w:rFonts w:ascii="Arial" w:hAnsi="Arial" w:cs="Arial"/>
                <w:sz w:val="22"/>
                <w:szCs w:val="22"/>
              </w:rPr>
            </w:pPr>
            <w:r w:rsidRPr="00CA0D21">
              <w:rPr>
                <w:rFonts w:ascii="Arial" w:hAnsi="Arial" w:cs="Arial"/>
                <w:sz w:val="22"/>
                <w:szCs w:val="22"/>
                <w:vertAlign w:val="superscript"/>
              </w:rPr>
              <w:t>2</w:t>
            </w:r>
            <w:r w:rsidR="000650AE" w:rsidRPr="00CA0D21">
              <w:rPr>
                <w:rFonts w:ascii="Arial" w:hAnsi="Arial" w:cs="Arial"/>
                <w:sz w:val="22"/>
                <w:szCs w:val="22"/>
              </w:rPr>
              <w:t>Une subvention communale complémentaire</w:t>
            </w:r>
            <w:r w:rsidR="00DE64DF">
              <w:rPr>
                <w:rFonts w:ascii="Arial" w:hAnsi="Arial" w:cs="Arial"/>
                <w:sz w:val="22"/>
                <w:szCs w:val="22"/>
              </w:rPr>
              <w:t xml:space="preserve"> (chiffrer le montant maximal ou définir critères de calcul)</w:t>
            </w:r>
            <w:r w:rsidR="000650AE" w:rsidRPr="00CA0D21">
              <w:rPr>
                <w:rFonts w:ascii="Arial" w:hAnsi="Arial" w:cs="Arial"/>
                <w:sz w:val="22"/>
                <w:szCs w:val="22"/>
              </w:rPr>
              <w:t xml:space="preserve"> peut être octroyée aux projets qui répondent aux conditions suivantes : </w:t>
            </w:r>
            <w:r w:rsidR="000650AE" w:rsidRPr="00CA0D21">
              <w:rPr>
                <w:rFonts w:ascii="Arial" w:hAnsi="Arial" w:cs="Arial"/>
                <w:color w:val="FF0000"/>
                <w:sz w:val="22"/>
                <w:szCs w:val="22"/>
              </w:rPr>
              <w:t>(facultatif)</w:t>
            </w:r>
          </w:p>
          <w:p w14:paraId="38F4B580" w14:textId="77777777" w:rsidR="000650AE" w:rsidRPr="00CA0D21" w:rsidRDefault="000650AE" w:rsidP="00E003FB">
            <w:pPr>
              <w:pStyle w:val="En-tte"/>
              <w:keepNext/>
              <w:numPr>
                <w:ilvl w:val="0"/>
                <w:numId w:val="32"/>
              </w:numPr>
              <w:tabs>
                <w:tab w:val="clear" w:pos="4536"/>
                <w:tab w:val="clear" w:pos="9072"/>
              </w:tabs>
              <w:spacing w:line="260" w:lineRule="atLeast"/>
              <w:rPr>
                <w:rFonts w:ascii="Arial" w:hAnsi="Arial" w:cs="Arial"/>
                <w:sz w:val="22"/>
                <w:szCs w:val="22"/>
              </w:rPr>
            </w:pPr>
            <w:r w:rsidRPr="00CA0D21">
              <w:rPr>
                <w:rFonts w:ascii="Arial" w:hAnsi="Arial" w:cs="Arial"/>
                <w:sz w:val="22"/>
                <w:szCs w:val="22"/>
              </w:rPr>
              <w:t> ;</w:t>
            </w:r>
          </w:p>
          <w:p w14:paraId="1EE3CA04" w14:textId="77777777" w:rsidR="000650AE" w:rsidRPr="00CA0D21" w:rsidRDefault="000650AE" w:rsidP="00E003FB">
            <w:pPr>
              <w:pStyle w:val="En-tte"/>
              <w:keepNext/>
              <w:numPr>
                <w:ilvl w:val="0"/>
                <w:numId w:val="32"/>
              </w:numPr>
              <w:tabs>
                <w:tab w:val="clear" w:pos="4536"/>
                <w:tab w:val="clear" w:pos="9072"/>
              </w:tabs>
              <w:spacing w:line="260" w:lineRule="atLeast"/>
              <w:rPr>
                <w:rFonts w:ascii="Arial" w:hAnsi="Arial" w:cs="Arial"/>
                <w:sz w:val="22"/>
                <w:szCs w:val="22"/>
              </w:rPr>
            </w:pPr>
            <w:r w:rsidRPr="00CA0D21">
              <w:rPr>
                <w:rFonts w:ascii="Arial" w:hAnsi="Arial" w:cs="Arial"/>
                <w:sz w:val="22"/>
                <w:szCs w:val="22"/>
              </w:rPr>
              <w:t> ;</w:t>
            </w:r>
          </w:p>
          <w:p w14:paraId="23C9BF1E" w14:textId="77777777" w:rsidR="000650AE" w:rsidRPr="00CA0D21" w:rsidRDefault="000650AE" w:rsidP="00E003FB">
            <w:pPr>
              <w:pStyle w:val="En-tte"/>
              <w:keepNext/>
              <w:numPr>
                <w:ilvl w:val="0"/>
                <w:numId w:val="32"/>
              </w:numPr>
              <w:tabs>
                <w:tab w:val="clear" w:pos="4536"/>
                <w:tab w:val="clear" w:pos="9072"/>
              </w:tabs>
              <w:spacing w:line="260" w:lineRule="atLeast"/>
              <w:rPr>
                <w:rFonts w:ascii="Arial" w:hAnsi="Arial" w:cs="Arial"/>
                <w:sz w:val="22"/>
                <w:szCs w:val="22"/>
              </w:rPr>
            </w:pPr>
            <w:r w:rsidRPr="00CA0D21">
              <w:rPr>
                <w:rFonts w:ascii="Arial" w:hAnsi="Arial" w:cs="Arial"/>
                <w:sz w:val="22"/>
                <w:szCs w:val="22"/>
              </w:rPr>
              <w:t>.</w:t>
            </w:r>
          </w:p>
          <w:p w14:paraId="6345F6AD" w14:textId="3547AA83" w:rsidR="000650AE" w:rsidRPr="00CA0D21" w:rsidRDefault="000650AE" w:rsidP="000650AE">
            <w:pPr>
              <w:pStyle w:val="Sous-titre"/>
              <w:keepNext/>
              <w:spacing w:line="260" w:lineRule="atLeast"/>
              <w:rPr>
                <w:rFonts w:cs="Arial"/>
                <w:sz w:val="22"/>
                <w:szCs w:val="22"/>
                <w:lang w:val="fr-CH"/>
              </w:rPr>
            </w:pPr>
          </w:p>
        </w:tc>
        <w:tc>
          <w:tcPr>
            <w:tcW w:w="4531" w:type="dxa"/>
          </w:tcPr>
          <w:p w14:paraId="0E152F1B" w14:textId="77777777" w:rsidR="000650AE" w:rsidRPr="00CA0D21" w:rsidRDefault="000650AE" w:rsidP="000650AE">
            <w:pPr>
              <w:keepNext/>
              <w:spacing w:line="260" w:lineRule="atLeast"/>
              <w:jc w:val="both"/>
              <w:rPr>
                <w:rFonts w:ascii="Arial" w:hAnsi="Arial" w:cs="Arial"/>
                <w:i/>
                <w:sz w:val="22"/>
                <w:szCs w:val="22"/>
              </w:rPr>
            </w:pPr>
          </w:p>
        </w:tc>
        <w:tc>
          <w:tcPr>
            <w:tcW w:w="4966" w:type="dxa"/>
          </w:tcPr>
          <w:p w14:paraId="21741F58" w14:textId="3ECFAD8B" w:rsidR="00834FA7" w:rsidRPr="00CA0D21" w:rsidRDefault="00834FA7" w:rsidP="00533EC0">
            <w:pPr>
              <w:jc w:val="both"/>
              <w:rPr>
                <w:rFonts w:ascii="Arial" w:hAnsi="Arial" w:cs="Arial"/>
                <w:i/>
                <w:sz w:val="22"/>
                <w:u w:val="single"/>
              </w:rPr>
            </w:pPr>
            <w:r w:rsidRPr="00CA0D21">
              <w:rPr>
                <w:rFonts w:ascii="Arial" w:hAnsi="Arial" w:cs="Arial"/>
                <w:i/>
                <w:sz w:val="22"/>
                <w:u w:val="single"/>
              </w:rPr>
              <w:t>Variante J</w:t>
            </w:r>
            <w:r w:rsidR="00ED07A5">
              <w:rPr>
                <w:rFonts w:ascii="Arial" w:hAnsi="Arial" w:cs="Arial"/>
                <w:i/>
                <w:sz w:val="22"/>
                <w:u w:val="single"/>
              </w:rPr>
              <w:t xml:space="preserve"> (chiffrer un montant maximal de bonus)</w:t>
            </w:r>
          </w:p>
          <w:p w14:paraId="7E44E025" w14:textId="7EE34816" w:rsidR="000650AE" w:rsidRPr="00CA0D21" w:rsidRDefault="00834FA7" w:rsidP="00834FA7">
            <w:pPr>
              <w:spacing w:line="260" w:lineRule="atLeast"/>
              <w:jc w:val="both"/>
              <w:rPr>
                <w:rFonts w:ascii="Arial" w:hAnsi="Arial" w:cs="Arial"/>
                <w:i/>
                <w:sz w:val="22"/>
              </w:rPr>
            </w:pPr>
            <w:r w:rsidRPr="00CA0D21">
              <w:rPr>
                <w:rFonts w:ascii="Arial" w:hAnsi="Arial" w:cs="Arial"/>
                <w:i/>
                <w:sz w:val="22"/>
              </w:rPr>
              <w:t>Le conseil communal est compétent pour octroyer un bonus en fonction de la qualité du projet (qualité architecturale et respect du patrimoine, qualité du projet).</w:t>
            </w:r>
          </w:p>
        </w:tc>
      </w:tr>
      <w:tr w:rsidR="005850CD" w:rsidRPr="00821D27" w14:paraId="25219F46" w14:textId="77777777" w:rsidTr="00487DAC">
        <w:trPr>
          <w:trHeight w:val="133"/>
        </w:trPr>
        <w:tc>
          <w:tcPr>
            <w:tcW w:w="1468" w:type="dxa"/>
          </w:tcPr>
          <w:p w14:paraId="6CD722EC" w14:textId="77777777" w:rsidR="005850CD" w:rsidRPr="00821D27" w:rsidRDefault="005850CD" w:rsidP="005850CD">
            <w:pPr>
              <w:pStyle w:val="Sous-titre"/>
              <w:keepNext/>
              <w:spacing w:line="260" w:lineRule="atLeast"/>
              <w:rPr>
                <w:rFonts w:cs="Arial"/>
                <w:sz w:val="24"/>
                <w:lang w:val="fr-CH"/>
              </w:rPr>
            </w:pPr>
          </w:p>
        </w:tc>
        <w:tc>
          <w:tcPr>
            <w:tcW w:w="4536" w:type="dxa"/>
          </w:tcPr>
          <w:p w14:paraId="1463A5CF" w14:textId="77777777" w:rsidR="005850CD" w:rsidRPr="00CA0D21" w:rsidRDefault="005850CD" w:rsidP="005850CD">
            <w:pPr>
              <w:spacing w:line="260" w:lineRule="atLeast"/>
              <w:jc w:val="both"/>
              <w:rPr>
                <w:rFonts w:ascii="Arial" w:hAnsi="Arial" w:cs="Arial"/>
                <w:sz w:val="22"/>
                <w:szCs w:val="22"/>
                <w:vertAlign w:val="superscript"/>
              </w:rPr>
            </w:pPr>
          </w:p>
        </w:tc>
        <w:tc>
          <w:tcPr>
            <w:tcW w:w="4531" w:type="dxa"/>
          </w:tcPr>
          <w:p w14:paraId="4DDCAEC5" w14:textId="77777777" w:rsidR="005850CD" w:rsidRPr="00CA0D21" w:rsidRDefault="005850CD" w:rsidP="005850CD">
            <w:pPr>
              <w:keepNext/>
              <w:spacing w:line="260" w:lineRule="atLeast"/>
              <w:jc w:val="both"/>
              <w:rPr>
                <w:rFonts w:ascii="Arial" w:hAnsi="Arial" w:cs="Arial"/>
                <w:i/>
                <w:sz w:val="22"/>
                <w:szCs w:val="22"/>
              </w:rPr>
            </w:pPr>
          </w:p>
        </w:tc>
        <w:tc>
          <w:tcPr>
            <w:tcW w:w="4966" w:type="dxa"/>
          </w:tcPr>
          <w:p w14:paraId="58D6C325" w14:textId="7F132152" w:rsidR="005850CD" w:rsidRPr="00CA0D21" w:rsidRDefault="005850CD" w:rsidP="005850CD">
            <w:pPr>
              <w:spacing w:after="60"/>
              <w:jc w:val="both"/>
              <w:rPr>
                <w:rFonts w:ascii="Arial" w:hAnsi="Arial" w:cs="Arial"/>
                <w:i/>
                <w:sz w:val="22"/>
                <w:u w:val="single"/>
              </w:rPr>
            </w:pPr>
            <w:r w:rsidRPr="00CA0D21">
              <w:rPr>
                <w:rFonts w:ascii="Arial" w:hAnsi="Arial" w:cs="Arial"/>
                <w:i/>
                <w:sz w:val="22"/>
                <w:u w:val="single"/>
              </w:rPr>
              <w:t>Variante K</w:t>
            </w:r>
          </w:p>
          <w:p w14:paraId="420934B6" w14:textId="77777777" w:rsidR="005850CD" w:rsidRPr="00CA0D21" w:rsidRDefault="005850CD" w:rsidP="005850CD">
            <w:pPr>
              <w:spacing w:line="260" w:lineRule="atLeast"/>
              <w:jc w:val="both"/>
              <w:rPr>
                <w:rFonts w:ascii="Arial" w:hAnsi="Arial" w:cs="Arial"/>
                <w:i/>
                <w:sz w:val="22"/>
              </w:rPr>
            </w:pPr>
            <w:r w:rsidRPr="00CA0D21">
              <w:rPr>
                <w:rFonts w:ascii="Arial" w:hAnsi="Arial" w:cs="Arial"/>
                <w:i/>
                <w:sz w:val="22"/>
              </w:rPr>
              <w:t>La subvention de base est augmentée selon les coefficients suivants :</w:t>
            </w:r>
          </w:p>
          <w:p w14:paraId="763814E3" w14:textId="77777777" w:rsidR="005850CD" w:rsidRPr="00CA0D21" w:rsidRDefault="005850CD" w:rsidP="005850CD">
            <w:pPr>
              <w:spacing w:line="260" w:lineRule="atLeast"/>
              <w:jc w:val="both"/>
              <w:rPr>
                <w:rFonts w:ascii="Arial" w:hAnsi="Arial" w:cs="Arial"/>
                <w:i/>
                <w:sz w:val="22"/>
              </w:rPr>
            </w:pPr>
            <w:r w:rsidRPr="00CA0D21">
              <w:rPr>
                <w:rFonts w:ascii="Arial" w:hAnsi="Arial" w:cs="Arial"/>
                <w:i/>
                <w:sz w:val="22"/>
              </w:rPr>
              <w:t>• Bâtiment standard : 1</w:t>
            </w:r>
          </w:p>
          <w:p w14:paraId="60864272" w14:textId="77777777" w:rsidR="005850CD" w:rsidRPr="00CA0D21" w:rsidRDefault="005850CD" w:rsidP="005850CD">
            <w:pPr>
              <w:spacing w:line="260" w:lineRule="atLeast"/>
              <w:jc w:val="both"/>
              <w:rPr>
                <w:rFonts w:ascii="Arial" w:hAnsi="Arial" w:cs="Arial"/>
                <w:i/>
                <w:sz w:val="22"/>
              </w:rPr>
            </w:pPr>
            <w:r w:rsidRPr="00CA0D21">
              <w:rPr>
                <w:rFonts w:ascii="Arial" w:hAnsi="Arial" w:cs="Arial"/>
                <w:i/>
                <w:sz w:val="22"/>
              </w:rPr>
              <w:t xml:space="preserve">• Bâtiment à faible consommation d’énergie (Label </w:t>
            </w:r>
            <w:proofErr w:type="spellStart"/>
            <w:r w:rsidRPr="00CA0D21">
              <w:rPr>
                <w:rFonts w:ascii="Arial" w:hAnsi="Arial" w:cs="Arial"/>
                <w:i/>
                <w:sz w:val="22"/>
              </w:rPr>
              <w:t>Minergie</w:t>
            </w:r>
            <w:proofErr w:type="spellEnd"/>
            <w:r w:rsidRPr="00CA0D21">
              <w:rPr>
                <w:rFonts w:ascii="Arial" w:hAnsi="Arial" w:cs="Arial"/>
                <w:i/>
                <w:sz w:val="22"/>
              </w:rPr>
              <w:t xml:space="preserve"> ou équivalent) : 1.25</w:t>
            </w:r>
          </w:p>
          <w:p w14:paraId="19B00488" w14:textId="77777777" w:rsidR="005850CD" w:rsidRPr="00CA0D21" w:rsidRDefault="005850CD" w:rsidP="005850CD">
            <w:pPr>
              <w:spacing w:line="260" w:lineRule="atLeast"/>
              <w:jc w:val="both"/>
              <w:rPr>
                <w:rFonts w:ascii="Arial" w:hAnsi="Arial" w:cs="Arial"/>
                <w:i/>
                <w:sz w:val="22"/>
              </w:rPr>
            </w:pPr>
            <w:r w:rsidRPr="00CA0D21">
              <w:rPr>
                <w:rFonts w:ascii="Arial" w:hAnsi="Arial" w:cs="Arial"/>
                <w:i/>
                <w:sz w:val="22"/>
              </w:rPr>
              <w:t xml:space="preserve">• Bâtiment à énergie minimale (Label </w:t>
            </w:r>
            <w:proofErr w:type="spellStart"/>
            <w:r w:rsidRPr="00CA0D21">
              <w:rPr>
                <w:rFonts w:ascii="Arial" w:hAnsi="Arial" w:cs="Arial"/>
                <w:i/>
                <w:sz w:val="22"/>
              </w:rPr>
              <w:t>Minergie</w:t>
            </w:r>
            <w:proofErr w:type="spellEnd"/>
            <w:r w:rsidRPr="00CA0D21">
              <w:rPr>
                <w:rFonts w:ascii="Arial" w:hAnsi="Arial" w:cs="Arial"/>
                <w:i/>
                <w:sz w:val="22"/>
              </w:rPr>
              <w:t>-P ou équivalent) : 1.5</w:t>
            </w:r>
          </w:p>
          <w:p w14:paraId="1BC8AC18" w14:textId="77777777" w:rsidR="005850CD" w:rsidRPr="00CA0D21" w:rsidRDefault="005850CD" w:rsidP="005850CD">
            <w:pPr>
              <w:spacing w:after="60"/>
              <w:jc w:val="both"/>
              <w:rPr>
                <w:rFonts w:ascii="Arial" w:hAnsi="Arial" w:cs="Arial"/>
                <w:i/>
                <w:sz w:val="22"/>
              </w:rPr>
            </w:pPr>
            <w:r w:rsidRPr="00CA0D21">
              <w:rPr>
                <w:rFonts w:ascii="Arial" w:hAnsi="Arial" w:cs="Arial"/>
                <w:i/>
                <w:sz w:val="22"/>
              </w:rPr>
              <w:t xml:space="preserve">• Bâtiment à énergie positive (Label </w:t>
            </w:r>
            <w:proofErr w:type="spellStart"/>
            <w:r w:rsidRPr="00CA0D21">
              <w:rPr>
                <w:rFonts w:ascii="Arial" w:hAnsi="Arial" w:cs="Arial"/>
                <w:i/>
                <w:sz w:val="22"/>
              </w:rPr>
              <w:t>Minergie</w:t>
            </w:r>
            <w:proofErr w:type="spellEnd"/>
            <w:r w:rsidRPr="00CA0D21">
              <w:rPr>
                <w:rFonts w:ascii="Arial" w:hAnsi="Arial" w:cs="Arial"/>
                <w:i/>
                <w:sz w:val="22"/>
              </w:rPr>
              <w:t>-A ou équivalent) : 2.0</w:t>
            </w:r>
          </w:p>
          <w:p w14:paraId="26299ABA" w14:textId="3976C0A1" w:rsidR="005D3CDA" w:rsidRPr="00CA0D21" w:rsidRDefault="005D3CDA" w:rsidP="005850CD">
            <w:pPr>
              <w:spacing w:after="60"/>
              <w:jc w:val="both"/>
              <w:rPr>
                <w:rFonts w:ascii="Arial" w:hAnsi="Arial" w:cs="Arial"/>
                <w:i/>
                <w:sz w:val="22"/>
                <w:u w:val="single"/>
              </w:rPr>
            </w:pPr>
          </w:p>
        </w:tc>
      </w:tr>
      <w:tr w:rsidR="005850CD" w:rsidRPr="00821D27" w14:paraId="5C21C4B2" w14:textId="77777777" w:rsidTr="00487DAC">
        <w:trPr>
          <w:trHeight w:val="133"/>
        </w:trPr>
        <w:tc>
          <w:tcPr>
            <w:tcW w:w="1468" w:type="dxa"/>
          </w:tcPr>
          <w:p w14:paraId="64249C7D" w14:textId="77777777" w:rsidR="005850CD" w:rsidRPr="00821D27" w:rsidRDefault="005850CD" w:rsidP="005850CD">
            <w:pPr>
              <w:pStyle w:val="Sous-titre"/>
              <w:spacing w:line="260" w:lineRule="atLeast"/>
              <w:rPr>
                <w:rFonts w:cs="Arial"/>
                <w:sz w:val="24"/>
                <w:lang w:val="fr-CH"/>
              </w:rPr>
            </w:pPr>
          </w:p>
        </w:tc>
        <w:tc>
          <w:tcPr>
            <w:tcW w:w="4536" w:type="dxa"/>
          </w:tcPr>
          <w:p w14:paraId="055ACE84" w14:textId="77777777" w:rsidR="005850CD" w:rsidRPr="00CA0D21" w:rsidRDefault="005850CD" w:rsidP="005850CD">
            <w:pPr>
              <w:spacing w:line="260" w:lineRule="atLeast"/>
              <w:jc w:val="both"/>
              <w:rPr>
                <w:rFonts w:ascii="Arial" w:hAnsi="Arial" w:cs="Arial"/>
                <w:sz w:val="22"/>
                <w:szCs w:val="22"/>
              </w:rPr>
            </w:pPr>
            <w:r w:rsidRPr="00CA0D21">
              <w:rPr>
                <w:rFonts w:ascii="Arial" w:hAnsi="Arial" w:cs="Arial"/>
                <w:sz w:val="22"/>
                <w:szCs w:val="22"/>
                <w:vertAlign w:val="superscript"/>
              </w:rPr>
              <w:t>3</w:t>
            </w:r>
            <w:r w:rsidRPr="00CA0D21">
              <w:rPr>
                <w:rFonts w:ascii="Arial" w:hAnsi="Arial" w:cs="Arial"/>
                <w:sz w:val="22"/>
                <w:szCs w:val="22"/>
              </w:rPr>
              <w:t xml:space="preserve"> La subvention peut être octroyée en complément d’une éventuelle subvention cantonale ou fédérale.</w:t>
            </w:r>
          </w:p>
          <w:p w14:paraId="5D66F2E7" w14:textId="5C207490" w:rsidR="005850CD" w:rsidRPr="00CA0D21" w:rsidRDefault="005850CD" w:rsidP="005850CD">
            <w:pPr>
              <w:pStyle w:val="Sous-titre"/>
              <w:spacing w:line="260" w:lineRule="atLeast"/>
              <w:rPr>
                <w:rFonts w:cs="Arial"/>
                <w:sz w:val="22"/>
                <w:szCs w:val="22"/>
                <w:lang w:val="fr-CH"/>
              </w:rPr>
            </w:pPr>
          </w:p>
        </w:tc>
        <w:tc>
          <w:tcPr>
            <w:tcW w:w="4531" w:type="dxa"/>
          </w:tcPr>
          <w:p w14:paraId="51816427" w14:textId="77777777" w:rsidR="005850CD" w:rsidRPr="00CA0D21" w:rsidRDefault="005850CD" w:rsidP="005850CD">
            <w:pPr>
              <w:spacing w:line="260" w:lineRule="atLeast"/>
              <w:jc w:val="both"/>
              <w:rPr>
                <w:rFonts w:ascii="Arial" w:hAnsi="Arial" w:cs="Arial"/>
                <w:i/>
                <w:sz w:val="22"/>
                <w:szCs w:val="22"/>
              </w:rPr>
            </w:pPr>
          </w:p>
        </w:tc>
        <w:tc>
          <w:tcPr>
            <w:tcW w:w="4966" w:type="dxa"/>
          </w:tcPr>
          <w:p w14:paraId="4D685C97" w14:textId="19F0ED72" w:rsidR="005850CD" w:rsidRPr="00CA0D21" w:rsidRDefault="005850CD" w:rsidP="005850CD">
            <w:pPr>
              <w:spacing w:line="260" w:lineRule="atLeast"/>
              <w:jc w:val="both"/>
              <w:rPr>
                <w:rFonts w:ascii="Arial" w:hAnsi="Arial" w:cs="Arial"/>
                <w:i/>
                <w:sz w:val="22"/>
              </w:rPr>
            </w:pPr>
          </w:p>
        </w:tc>
      </w:tr>
      <w:tr w:rsidR="005850CD" w:rsidRPr="00821D27" w14:paraId="79BA8FC4" w14:textId="77777777" w:rsidTr="00487DAC">
        <w:trPr>
          <w:trHeight w:val="133"/>
        </w:trPr>
        <w:tc>
          <w:tcPr>
            <w:tcW w:w="1468" w:type="dxa"/>
          </w:tcPr>
          <w:p w14:paraId="36802D68" w14:textId="5EED40AB" w:rsidR="005850CD" w:rsidRPr="00821D27" w:rsidRDefault="005850CD" w:rsidP="005850CD">
            <w:pPr>
              <w:pStyle w:val="Sous-titre"/>
              <w:spacing w:line="260" w:lineRule="atLeast"/>
              <w:rPr>
                <w:rFonts w:cs="Arial"/>
                <w:sz w:val="24"/>
                <w:lang w:val="fr-CH"/>
              </w:rPr>
            </w:pPr>
            <w:r w:rsidRPr="00821D27">
              <w:rPr>
                <w:rFonts w:cs="Arial"/>
                <w:i/>
                <w:sz w:val="24"/>
              </w:rPr>
              <w:t>Versement de la subvention</w:t>
            </w:r>
          </w:p>
        </w:tc>
        <w:tc>
          <w:tcPr>
            <w:tcW w:w="4536" w:type="dxa"/>
          </w:tcPr>
          <w:p w14:paraId="0C02B1FB" w14:textId="77777777" w:rsidR="005850CD" w:rsidRPr="00CA0D21" w:rsidRDefault="005850CD" w:rsidP="005850CD">
            <w:pPr>
              <w:pStyle w:val="Titre2"/>
              <w:spacing w:line="260" w:lineRule="atLeast"/>
              <w:jc w:val="both"/>
              <w:rPr>
                <w:sz w:val="22"/>
                <w:szCs w:val="22"/>
              </w:rPr>
            </w:pPr>
            <w:r w:rsidRPr="00CA0D21">
              <w:rPr>
                <w:sz w:val="22"/>
                <w:szCs w:val="22"/>
              </w:rPr>
              <w:t>Article 7</w:t>
            </w:r>
          </w:p>
          <w:p w14:paraId="5E729784" w14:textId="77777777" w:rsidR="005850CD" w:rsidRPr="00CA0D21" w:rsidRDefault="005850CD" w:rsidP="005850CD">
            <w:pPr>
              <w:jc w:val="both"/>
              <w:rPr>
                <w:rFonts w:ascii="Arial" w:hAnsi="Arial" w:cs="Arial"/>
                <w:sz w:val="22"/>
                <w:szCs w:val="22"/>
                <w:vertAlign w:val="superscript"/>
              </w:rPr>
            </w:pPr>
          </w:p>
          <w:p w14:paraId="6C65EFFC" w14:textId="77777777" w:rsidR="005850CD" w:rsidRPr="00CA0D21" w:rsidRDefault="005850CD" w:rsidP="005850CD">
            <w:pPr>
              <w:jc w:val="both"/>
              <w:rPr>
                <w:rFonts w:ascii="Arial" w:hAnsi="Arial" w:cs="Arial"/>
                <w:sz w:val="22"/>
                <w:szCs w:val="22"/>
              </w:rPr>
            </w:pPr>
            <w:r w:rsidRPr="00CA0D21">
              <w:rPr>
                <w:rFonts w:ascii="Arial" w:hAnsi="Arial" w:cs="Arial"/>
                <w:sz w:val="22"/>
                <w:szCs w:val="22"/>
                <w:vertAlign w:val="superscript"/>
              </w:rPr>
              <w:t>1</w:t>
            </w:r>
            <w:r w:rsidRPr="00CA0D21">
              <w:rPr>
                <w:rFonts w:ascii="Arial" w:hAnsi="Arial" w:cs="Arial"/>
                <w:sz w:val="22"/>
                <w:szCs w:val="22"/>
              </w:rPr>
              <w:t xml:space="preserve"> La décision de subventionnement perd sa validité si l’exécution du projet n’est pas terminée dans le délai de</w:t>
            </w:r>
            <w:proofErr w:type="gramStart"/>
            <w:r w:rsidRPr="00CA0D21">
              <w:rPr>
                <w:rFonts w:ascii="Arial" w:hAnsi="Arial" w:cs="Arial"/>
                <w:sz w:val="22"/>
                <w:szCs w:val="22"/>
              </w:rPr>
              <w:t xml:space="preserve"> ..</w:t>
            </w:r>
            <w:proofErr w:type="gramEnd"/>
            <w:r w:rsidRPr="00CA0D21">
              <w:rPr>
                <w:rFonts w:ascii="Arial" w:hAnsi="Arial" w:cs="Arial"/>
                <w:sz w:val="22"/>
                <w:szCs w:val="22"/>
              </w:rPr>
              <w:t xml:space="preserve"> </w:t>
            </w:r>
            <w:proofErr w:type="gramStart"/>
            <w:r w:rsidRPr="00CA0D21">
              <w:rPr>
                <w:rFonts w:ascii="Arial" w:hAnsi="Arial" w:cs="Arial"/>
                <w:sz w:val="22"/>
                <w:szCs w:val="22"/>
              </w:rPr>
              <w:t>mois</w:t>
            </w:r>
            <w:proofErr w:type="gramEnd"/>
            <w:r w:rsidRPr="00CA0D21">
              <w:rPr>
                <w:rFonts w:ascii="Arial" w:hAnsi="Arial" w:cs="Arial"/>
                <w:sz w:val="22"/>
                <w:szCs w:val="22"/>
              </w:rPr>
              <w:t xml:space="preserve"> dès l’entrée en force de la décision.</w:t>
            </w:r>
          </w:p>
          <w:p w14:paraId="331C601A" w14:textId="77777777" w:rsidR="005850CD" w:rsidRPr="00CA0D21" w:rsidRDefault="005850CD" w:rsidP="005850CD">
            <w:pPr>
              <w:jc w:val="both"/>
              <w:rPr>
                <w:rFonts w:ascii="Arial" w:hAnsi="Arial" w:cs="Arial"/>
                <w:sz w:val="22"/>
                <w:szCs w:val="22"/>
              </w:rPr>
            </w:pPr>
          </w:p>
          <w:p w14:paraId="6F10D700" w14:textId="1DB4909C" w:rsidR="005850CD" w:rsidRPr="00CA0D21" w:rsidRDefault="005850CD" w:rsidP="005850CD">
            <w:pPr>
              <w:jc w:val="both"/>
              <w:rPr>
                <w:rFonts w:ascii="Arial" w:hAnsi="Arial" w:cs="Arial"/>
                <w:sz w:val="22"/>
                <w:szCs w:val="22"/>
              </w:rPr>
            </w:pPr>
            <w:r w:rsidRPr="00CA0D21">
              <w:rPr>
                <w:rFonts w:ascii="Arial" w:hAnsi="Arial" w:cs="Arial"/>
                <w:sz w:val="22"/>
                <w:szCs w:val="22"/>
                <w:vertAlign w:val="superscript"/>
              </w:rPr>
              <w:t>2</w:t>
            </w:r>
            <w:r w:rsidRPr="00CA0D21">
              <w:rPr>
                <w:rFonts w:ascii="Arial" w:hAnsi="Arial" w:cs="Arial"/>
                <w:sz w:val="22"/>
                <w:szCs w:val="22"/>
              </w:rPr>
              <w:t xml:space="preserve"> Le Conseil communal peut, pour justes motifs, prolonger ce délai pour</w:t>
            </w:r>
            <w:proofErr w:type="gramStart"/>
            <w:r w:rsidRPr="00CA0D21">
              <w:rPr>
                <w:rFonts w:ascii="Arial" w:hAnsi="Arial" w:cs="Arial"/>
                <w:sz w:val="22"/>
                <w:szCs w:val="22"/>
              </w:rPr>
              <w:t xml:space="preserve"> ..</w:t>
            </w:r>
            <w:proofErr w:type="gramEnd"/>
            <w:r w:rsidRPr="00CA0D21">
              <w:rPr>
                <w:rFonts w:ascii="Arial" w:hAnsi="Arial" w:cs="Arial"/>
                <w:sz w:val="22"/>
                <w:szCs w:val="22"/>
              </w:rPr>
              <w:t xml:space="preserve"> </w:t>
            </w:r>
            <w:proofErr w:type="gramStart"/>
            <w:r w:rsidRPr="00CA0D21">
              <w:rPr>
                <w:rFonts w:ascii="Arial" w:hAnsi="Arial" w:cs="Arial"/>
                <w:sz w:val="22"/>
                <w:szCs w:val="22"/>
              </w:rPr>
              <w:t>mois</w:t>
            </w:r>
            <w:proofErr w:type="gramEnd"/>
            <w:r w:rsidRPr="00CA0D21">
              <w:rPr>
                <w:rFonts w:ascii="Arial" w:hAnsi="Arial" w:cs="Arial"/>
                <w:sz w:val="22"/>
                <w:szCs w:val="22"/>
              </w:rPr>
              <w:t xml:space="preserve"> au plus.</w:t>
            </w:r>
          </w:p>
          <w:p w14:paraId="741513B5" w14:textId="77777777" w:rsidR="005850CD" w:rsidRPr="00CA0D21" w:rsidRDefault="005850CD" w:rsidP="005850CD">
            <w:pPr>
              <w:jc w:val="both"/>
              <w:rPr>
                <w:rFonts w:ascii="Arial" w:hAnsi="Arial" w:cs="Arial"/>
                <w:sz w:val="22"/>
                <w:szCs w:val="22"/>
              </w:rPr>
            </w:pPr>
          </w:p>
          <w:p w14:paraId="67A1F891" w14:textId="77777777" w:rsidR="005850CD" w:rsidRPr="00CA0D21" w:rsidRDefault="005850CD" w:rsidP="005850CD">
            <w:pPr>
              <w:jc w:val="both"/>
              <w:rPr>
                <w:rFonts w:ascii="Arial" w:hAnsi="Arial" w:cs="Arial"/>
                <w:sz w:val="22"/>
                <w:szCs w:val="22"/>
              </w:rPr>
            </w:pPr>
            <w:r w:rsidRPr="00CA0D21">
              <w:rPr>
                <w:rFonts w:ascii="Arial" w:hAnsi="Arial" w:cs="Arial"/>
                <w:sz w:val="22"/>
                <w:szCs w:val="22"/>
                <w:vertAlign w:val="superscript"/>
              </w:rPr>
              <w:t>3</w:t>
            </w:r>
            <w:r w:rsidRPr="00CA0D21">
              <w:rPr>
                <w:rFonts w:ascii="Arial" w:hAnsi="Arial" w:cs="Arial"/>
                <w:sz w:val="22"/>
                <w:szCs w:val="22"/>
              </w:rPr>
              <w:t xml:space="preserve"> Les subventions sont versées après l’achèvement des travaux, sur présentation du décompte final comprenant les pièces justificatives originales acquittées.</w:t>
            </w:r>
          </w:p>
          <w:p w14:paraId="4BC9CF95" w14:textId="77777777" w:rsidR="005850CD" w:rsidRPr="00CA0D21" w:rsidRDefault="005850CD" w:rsidP="005850CD">
            <w:pPr>
              <w:jc w:val="both"/>
              <w:rPr>
                <w:rFonts w:ascii="Arial" w:hAnsi="Arial" w:cs="Arial"/>
                <w:sz w:val="22"/>
                <w:szCs w:val="22"/>
              </w:rPr>
            </w:pPr>
          </w:p>
          <w:p w14:paraId="182D591A" w14:textId="77777777" w:rsidR="005850CD" w:rsidRPr="00CA0D21" w:rsidRDefault="005850CD" w:rsidP="005850CD">
            <w:pPr>
              <w:jc w:val="both"/>
              <w:rPr>
                <w:rFonts w:ascii="Arial" w:hAnsi="Arial" w:cs="Arial"/>
                <w:sz w:val="22"/>
                <w:szCs w:val="22"/>
              </w:rPr>
            </w:pPr>
            <w:r w:rsidRPr="00CA0D21">
              <w:rPr>
                <w:rFonts w:ascii="Arial" w:hAnsi="Arial" w:cs="Arial"/>
                <w:sz w:val="22"/>
                <w:szCs w:val="22"/>
                <w:vertAlign w:val="superscript"/>
              </w:rPr>
              <w:t>4</w:t>
            </w:r>
            <w:r w:rsidRPr="00CA0D21">
              <w:rPr>
                <w:rFonts w:ascii="Arial" w:hAnsi="Arial" w:cs="Arial"/>
                <w:sz w:val="22"/>
                <w:szCs w:val="22"/>
              </w:rPr>
              <w:t xml:space="preserve"> Le versement des subventions aura lieu selon les disponibilités budgétaires par prélèvement sur les recettes courantes du compte de résultats.</w:t>
            </w:r>
          </w:p>
          <w:p w14:paraId="1EC00959" w14:textId="77777777" w:rsidR="005850CD" w:rsidRPr="00CA0D21" w:rsidRDefault="005850CD" w:rsidP="005850CD">
            <w:pPr>
              <w:jc w:val="both"/>
              <w:rPr>
                <w:rFonts w:ascii="Arial" w:hAnsi="Arial" w:cs="Arial"/>
                <w:sz w:val="22"/>
                <w:szCs w:val="22"/>
              </w:rPr>
            </w:pPr>
          </w:p>
          <w:p w14:paraId="08918957" w14:textId="058F0592" w:rsidR="005850CD" w:rsidRPr="00CA0D21" w:rsidRDefault="005850CD" w:rsidP="005850CD">
            <w:pPr>
              <w:jc w:val="both"/>
              <w:rPr>
                <w:rFonts w:ascii="Arial" w:hAnsi="Arial" w:cs="Arial"/>
                <w:sz w:val="22"/>
                <w:szCs w:val="22"/>
                <w:lang w:val="fr-CH"/>
              </w:rPr>
            </w:pPr>
            <w:r w:rsidRPr="00CA0D21">
              <w:rPr>
                <w:rFonts w:ascii="Arial" w:hAnsi="Arial" w:cs="Arial"/>
                <w:sz w:val="22"/>
                <w:szCs w:val="22"/>
                <w:vertAlign w:val="superscript"/>
              </w:rPr>
              <w:t>5</w:t>
            </w:r>
            <w:r w:rsidRPr="00CA0D21">
              <w:rPr>
                <w:rFonts w:ascii="Arial" w:hAnsi="Arial" w:cs="Arial"/>
                <w:sz w:val="22"/>
                <w:szCs w:val="22"/>
              </w:rPr>
              <w:t xml:space="preserve"> Le Conseil communal est </w:t>
            </w:r>
            <w:proofErr w:type="gramStart"/>
            <w:r w:rsidRPr="00CA0D21">
              <w:rPr>
                <w:rFonts w:ascii="Arial" w:hAnsi="Arial" w:cs="Arial"/>
                <w:sz w:val="22"/>
                <w:szCs w:val="22"/>
              </w:rPr>
              <w:t>seul habilité</w:t>
            </w:r>
            <w:proofErr w:type="gramEnd"/>
            <w:r w:rsidRPr="00CA0D21">
              <w:rPr>
                <w:rFonts w:ascii="Arial" w:hAnsi="Arial" w:cs="Arial"/>
                <w:sz w:val="22"/>
                <w:szCs w:val="22"/>
              </w:rPr>
              <w:t xml:space="preserve"> à décider du droit aux subventions et au versement de celles-ci.</w:t>
            </w:r>
          </w:p>
        </w:tc>
        <w:tc>
          <w:tcPr>
            <w:tcW w:w="4531" w:type="dxa"/>
          </w:tcPr>
          <w:p w14:paraId="524E853A" w14:textId="77777777" w:rsidR="005850CD" w:rsidRPr="00CA0D21" w:rsidRDefault="005850CD" w:rsidP="005850CD">
            <w:pPr>
              <w:spacing w:line="260" w:lineRule="atLeast"/>
              <w:jc w:val="both"/>
              <w:rPr>
                <w:rFonts w:ascii="Arial" w:hAnsi="Arial" w:cs="Arial"/>
                <w:i/>
                <w:sz w:val="22"/>
                <w:szCs w:val="22"/>
              </w:rPr>
            </w:pPr>
          </w:p>
        </w:tc>
        <w:tc>
          <w:tcPr>
            <w:tcW w:w="4966" w:type="dxa"/>
          </w:tcPr>
          <w:p w14:paraId="318D31A4" w14:textId="77777777" w:rsidR="005850CD" w:rsidRPr="00CA0D21" w:rsidRDefault="005850CD" w:rsidP="005850CD">
            <w:pPr>
              <w:spacing w:line="260" w:lineRule="atLeast"/>
              <w:jc w:val="both"/>
              <w:rPr>
                <w:rFonts w:ascii="Arial" w:hAnsi="Arial" w:cs="Arial"/>
                <w:i/>
                <w:sz w:val="22"/>
              </w:rPr>
            </w:pPr>
          </w:p>
        </w:tc>
      </w:tr>
      <w:tr w:rsidR="005850CD" w:rsidRPr="00821D27" w14:paraId="130F2BF0" w14:textId="77777777" w:rsidTr="00487DAC">
        <w:trPr>
          <w:trHeight w:val="133"/>
        </w:trPr>
        <w:tc>
          <w:tcPr>
            <w:tcW w:w="1468" w:type="dxa"/>
          </w:tcPr>
          <w:p w14:paraId="3DFD5A5D" w14:textId="337096A7" w:rsidR="005850CD" w:rsidRPr="00821D27" w:rsidRDefault="005850CD" w:rsidP="005850CD">
            <w:pPr>
              <w:pStyle w:val="Sous-titre"/>
              <w:spacing w:line="260" w:lineRule="atLeast"/>
              <w:rPr>
                <w:rFonts w:cs="Arial"/>
                <w:sz w:val="24"/>
                <w:lang w:val="fr-CH"/>
              </w:rPr>
            </w:pPr>
            <w:r w:rsidRPr="00821D27">
              <w:rPr>
                <w:rFonts w:cs="Arial"/>
                <w:i/>
                <w:sz w:val="24"/>
              </w:rPr>
              <w:lastRenderedPageBreak/>
              <w:t>Cas particuliers</w:t>
            </w:r>
          </w:p>
        </w:tc>
        <w:tc>
          <w:tcPr>
            <w:tcW w:w="4536" w:type="dxa"/>
          </w:tcPr>
          <w:p w14:paraId="320EC9D6" w14:textId="77777777" w:rsidR="005850CD" w:rsidRPr="00CA0D21" w:rsidRDefault="005850CD" w:rsidP="005850CD">
            <w:pPr>
              <w:pStyle w:val="Titre2"/>
              <w:spacing w:line="260" w:lineRule="atLeast"/>
              <w:jc w:val="both"/>
              <w:rPr>
                <w:sz w:val="22"/>
                <w:szCs w:val="22"/>
              </w:rPr>
            </w:pPr>
            <w:r w:rsidRPr="00CA0D21">
              <w:rPr>
                <w:sz w:val="22"/>
                <w:szCs w:val="22"/>
              </w:rPr>
              <w:t>Article 8</w:t>
            </w:r>
          </w:p>
          <w:p w14:paraId="7C61D6BA" w14:textId="77777777" w:rsidR="005850CD" w:rsidRPr="00CA0D21" w:rsidRDefault="005850CD" w:rsidP="005850CD">
            <w:pPr>
              <w:jc w:val="both"/>
              <w:rPr>
                <w:rFonts w:ascii="Arial" w:hAnsi="Arial" w:cs="Arial"/>
                <w:sz w:val="22"/>
                <w:szCs w:val="22"/>
              </w:rPr>
            </w:pPr>
            <w:r w:rsidRPr="00CA0D21">
              <w:rPr>
                <w:rFonts w:ascii="Arial" w:hAnsi="Arial" w:cs="Arial"/>
                <w:sz w:val="22"/>
                <w:szCs w:val="22"/>
              </w:rPr>
              <w:t>Les cas non prévus dans le présent règlement sont du ressort exclusif du Conseil communal.</w:t>
            </w:r>
          </w:p>
          <w:p w14:paraId="7245C917" w14:textId="062B1626" w:rsidR="005850CD" w:rsidRPr="00CA0D21" w:rsidRDefault="005850CD" w:rsidP="005850CD">
            <w:pPr>
              <w:pStyle w:val="Sous-titre"/>
              <w:spacing w:line="260" w:lineRule="atLeast"/>
              <w:rPr>
                <w:rFonts w:cs="Arial"/>
                <w:sz w:val="22"/>
                <w:szCs w:val="22"/>
                <w:lang w:val="fr-CH"/>
              </w:rPr>
            </w:pPr>
          </w:p>
        </w:tc>
        <w:tc>
          <w:tcPr>
            <w:tcW w:w="4531" w:type="dxa"/>
          </w:tcPr>
          <w:p w14:paraId="7A406C04" w14:textId="77777777" w:rsidR="005850CD" w:rsidRPr="00CA0D21" w:rsidRDefault="005850CD" w:rsidP="005850CD">
            <w:pPr>
              <w:spacing w:line="260" w:lineRule="atLeast"/>
              <w:jc w:val="both"/>
              <w:rPr>
                <w:rFonts w:ascii="Arial" w:hAnsi="Arial" w:cs="Arial"/>
                <w:i/>
                <w:sz w:val="22"/>
                <w:szCs w:val="22"/>
              </w:rPr>
            </w:pPr>
          </w:p>
        </w:tc>
        <w:tc>
          <w:tcPr>
            <w:tcW w:w="4966" w:type="dxa"/>
          </w:tcPr>
          <w:p w14:paraId="1475562A" w14:textId="77777777" w:rsidR="005850CD" w:rsidRPr="00CA0D21" w:rsidRDefault="005850CD" w:rsidP="005850CD">
            <w:pPr>
              <w:spacing w:line="260" w:lineRule="atLeast"/>
              <w:jc w:val="both"/>
              <w:rPr>
                <w:rFonts w:ascii="Arial" w:hAnsi="Arial" w:cs="Arial"/>
                <w:i/>
                <w:sz w:val="22"/>
              </w:rPr>
            </w:pPr>
          </w:p>
        </w:tc>
      </w:tr>
      <w:tr w:rsidR="005850CD" w:rsidRPr="00821D27" w14:paraId="120D394F" w14:textId="77777777" w:rsidTr="00487DAC">
        <w:trPr>
          <w:trHeight w:val="133"/>
        </w:trPr>
        <w:tc>
          <w:tcPr>
            <w:tcW w:w="1468" w:type="dxa"/>
          </w:tcPr>
          <w:p w14:paraId="4C106F6A" w14:textId="64617174" w:rsidR="005850CD" w:rsidRPr="00821D27" w:rsidRDefault="00BC33C1" w:rsidP="005850CD">
            <w:pPr>
              <w:pStyle w:val="Sous-titre"/>
              <w:spacing w:line="260" w:lineRule="atLeast"/>
              <w:rPr>
                <w:rFonts w:cs="Arial"/>
                <w:sz w:val="24"/>
                <w:lang w:val="fr-CH"/>
              </w:rPr>
            </w:pPr>
            <w:r>
              <w:rPr>
                <w:rFonts w:cs="Arial"/>
                <w:i/>
                <w:sz w:val="24"/>
              </w:rPr>
              <w:t xml:space="preserve">Subventions </w:t>
            </w:r>
            <w:r>
              <w:rPr>
                <w:rFonts w:cs="Arial"/>
                <w:sz w:val="24"/>
                <w:lang w:val="fr-CH"/>
              </w:rPr>
              <w:t>indues</w:t>
            </w:r>
          </w:p>
        </w:tc>
        <w:tc>
          <w:tcPr>
            <w:tcW w:w="4536" w:type="dxa"/>
          </w:tcPr>
          <w:p w14:paraId="647D9477" w14:textId="77777777" w:rsidR="005850CD" w:rsidRPr="00CA0D21" w:rsidRDefault="005850CD" w:rsidP="005850CD">
            <w:pPr>
              <w:pStyle w:val="Titre2"/>
              <w:spacing w:line="260" w:lineRule="atLeast"/>
              <w:jc w:val="both"/>
              <w:rPr>
                <w:sz w:val="22"/>
                <w:szCs w:val="22"/>
              </w:rPr>
            </w:pPr>
            <w:r w:rsidRPr="00CA0D21">
              <w:rPr>
                <w:sz w:val="22"/>
                <w:szCs w:val="22"/>
              </w:rPr>
              <w:t>Article 9</w:t>
            </w:r>
          </w:p>
          <w:p w14:paraId="0F08FFD1" w14:textId="094A532C" w:rsidR="005850CD" w:rsidRPr="00CA0D21" w:rsidRDefault="005850CD" w:rsidP="005850CD">
            <w:pPr>
              <w:jc w:val="both"/>
              <w:rPr>
                <w:rFonts w:ascii="Arial" w:hAnsi="Arial" w:cs="Arial"/>
                <w:sz w:val="22"/>
                <w:szCs w:val="22"/>
              </w:rPr>
            </w:pPr>
            <w:r w:rsidRPr="00CA0D21">
              <w:rPr>
                <w:rFonts w:ascii="Arial" w:hAnsi="Arial" w:cs="Arial"/>
                <w:sz w:val="22"/>
                <w:szCs w:val="22"/>
              </w:rPr>
              <w:t xml:space="preserve">Le Conseil communal se réserve le droit de réduire ou de supprimer la subvention en cas d’indications </w:t>
            </w:r>
            <w:r w:rsidR="00F65E58">
              <w:rPr>
                <w:rFonts w:ascii="Arial" w:hAnsi="Arial" w:cs="Arial"/>
                <w:sz w:val="22"/>
                <w:szCs w:val="22"/>
              </w:rPr>
              <w:t>contraires à la réalité</w:t>
            </w:r>
            <w:r w:rsidRPr="00CA0D21">
              <w:rPr>
                <w:rFonts w:ascii="Arial" w:hAnsi="Arial" w:cs="Arial"/>
                <w:sz w:val="22"/>
                <w:szCs w:val="22"/>
              </w:rPr>
              <w:t>. Les subventions indûment touchées seront restituées. La poursuite pénale demeure réservée.</w:t>
            </w:r>
          </w:p>
          <w:p w14:paraId="531967D9" w14:textId="3B808238" w:rsidR="005850CD" w:rsidRPr="00CA0D21" w:rsidRDefault="005850CD" w:rsidP="005850CD">
            <w:pPr>
              <w:pStyle w:val="Sous-titre"/>
              <w:spacing w:line="260" w:lineRule="atLeast"/>
              <w:rPr>
                <w:rFonts w:cs="Arial"/>
                <w:sz w:val="22"/>
                <w:szCs w:val="22"/>
                <w:lang w:val="fr-CH"/>
              </w:rPr>
            </w:pPr>
          </w:p>
        </w:tc>
        <w:tc>
          <w:tcPr>
            <w:tcW w:w="4531" w:type="dxa"/>
          </w:tcPr>
          <w:p w14:paraId="10B1D9DC" w14:textId="77777777" w:rsidR="005850CD" w:rsidRPr="00CA0D21" w:rsidRDefault="005850CD" w:rsidP="005850CD">
            <w:pPr>
              <w:spacing w:line="260" w:lineRule="atLeast"/>
              <w:jc w:val="both"/>
              <w:rPr>
                <w:rFonts w:ascii="Arial" w:hAnsi="Arial" w:cs="Arial"/>
                <w:i/>
                <w:sz w:val="22"/>
                <w:szCs w:val="22"/>
              </w:rPr>
            </w:pPr>
          </w:p>
        </w:tc>
        <w:tc>
          <w:tcPr>
            <w:tcW w:w="4966" w:type="dxa"/>
          </w:tcPr>
          <w:p w14:paraId="1D5EEA1A" w14:textId="77777777" w:rsidR="005850CD" w:rsidRPr="00CA0D21" w:rsidRDefault="005850CD" w:rsidP="005850CD">
            <w:pPr>
              <w:spacing w:line="260" w:lineRule="atLeast"/>
              <w:jc w:val="both"/>
              <w:rPr>
                <w:rFonts w:ascii="Arial" w:hAnsi="Arial" w:cs="Arial"/>
                <w:i/>
                <w:sz w:val="22"/>
              </w:rPr>
            </w:pPr>
          </w:p>
        </w:tc>
      </w:tr>
      <w:tr w:rsidR="005850CD" w:rsidRPr="00821D27" w14:paraId="1CAAC51D" w14:textId="77777777" w:rsidTr="00487DAC">
        <w:trPr>
          <w:trHeight w:val="133"/>
        </w:trPr>
        <w:tc>
          <w:tcPr>
            <w:tcW w:w="1468" w:type="dxa"/>
          </w:tcPr>
          <w:p w14:paraId="5FF14E89" w14:textId="12FFEB64" w:rsidR="005850CD" w:rsidRPr="00821D27" w:rsidRDefault="005850CD" w:rsidP="005850CD">
            <w:pPr>
              <w:pStyle w:val="Sous-titre"/>
              <w:spacing w:line="260" w:lineRule="atLeast"/>
              <w:rPr>
                <w:rFonts w:cs="Arial"/>
                <w:sz w:val="24"/>
                <w:lang w:val="fr-CH"/>
              </w:rPr>
            </w:pPr>
            <w:r w:rsidRPr="00821D27">
              <w:rPr>
                <w:rFonts w:cs="Arial"/>
                <w:i/>
                <w:sz w:val="24"/>
              </w:rPr>
              <w:t>Voies d’opposition et de recours</w:t>
            </w:r>
          </w:p>
        </w:tc>
        <w:tc>
          <w:tcPr>
            <w:tcW w:w="4536" w:type="dxa"/>
          </w:tcPr>
          <w:p w14:paraId="05764388" w14:textId="77777777" w:rsidR="005850CD" w:rsidRPr="00CA0D21" w:rsidRDefault="005850CD" w:rsidP="005850CD">
            <w:pPr>
              <w:pStyle w:val="Titre2"/>
              <w:spacing w:line="260" w:lineRule="atLeast"/>
              <w:jc w:val="both"/>
              <w:rPr>
                <w:sz w:val="22"/>
                <w:szCs w:val="22"/>
              </w:rPr>
            </w:pPr>
            <w:r w:rsidRPr="00CA0D21">
              <w:rPr>
                <w:sz w:val="22"/>
                <w:szCs w:val="22"/>
              </w:rPr>
              <w:t>Article 10</w:t>
            </w:r>
          </w:p>
          <w:p w14:paraId="25096511" w14:textId="77777777" w:rsidR="005850CD" w:rsidRPr="00CA0D21" w:rsidRDefault="005850CD" w:rsidP="005850CD">
            <w:pPr>
              <w:jc w:val="both"/>
              <w:rPr>
                <w:rFonts w:ascii="Arial" w:hAnsi="Arial" w:cs="Arial"/>
                <w:sz w:val="22"/>
                <w:szCs w:val="22"/>
              </w:rPr>
            </w:pPr>
            <w:r w:rsidRPr="00CA0D21">
              <w:rPr>
                <w:rFonts w:ascii="Arial" w:hAnsi="Arial" w:cs="Arial"/>
                <w:sz w:val="22"/>
                <w:szCs w:val="22"/>
                <w:vertAlign w:val="superscript"/>
              </w:rPr>
              <w:t>1</w:t>
            </w:r>
            <w:r w:rsidRPr="00CA0D21">
              <w:rPr>
                <w:rFonts w:ascii="Arial" w:hAnsi="Arial" w:cs="Arial"/>
                <w:sz w:val="22"/>
                <w:szCs w:val="22"/>
              </w:rPr>
              <w:t xml:space="preserve"> Les décisions prises par le Conseil communal en application du présent règlement peuvent faire l’objet d’une opposition écrite et motivée, adressée au Conseil communal de …dans les trente jours suivant leur notification. </w:t>
            </w:r>
          </w:p>
          <w:p w14:paraId="7476FA8A" w14:textId="77777777" w:rsidR="005850CD" w:rsidRPr="00CA0D21" w:rsidRDefault="005850CD" w:rsidP="005850CD">
            <w:pPr>
              <w:jc w:val="both"/>
              <w:rPr>
                <w:rFonts w:ascii="Arial" w:hAnsi="Arial" w:cs="Arial"/>
                <w:sz w:val="22"/>
                <w:szCs w:val="22"/>
              </w:rPr>
            </w:pPr>
          </w:p>
          <w:p w14:paraId="13767746" w14:textId="77777777" w:rsidR="005850CD" w:rsidRPr="00CA0D21" w:rsidRDefault="005850CD" w:rsidP="005850CD">
            <w:pPr>
              <w:jc w:val="both"/>
              <w:rPr>
                <w:rFonts w:ascii="Arial" w:hAnsi="Arial" w:cs="Arial"/>
                <w:sz w:val="22"/>
                <w:szCs w:val="22"/>
              </w:rPr>
            </w:pPr>
            <w:r w:rsidRPr="00CA0D21">
              <w:rPr>
                <w:rFonts w:ascii="Arial" w:hAnsi="Arial" w:cs="Arial"/>
                <w:sz w:val="22"/>
                <w:szCs w:val="22"/>
                <w:vertAlign w:val="superscript"/>
              </w:rPr>
              <w:t>2</w:t>
            </w:r>
            <w:r w:rsidRPr="00CA0D21">
              <w:rPr>
                <w:rFonts w:ascii="Arial" w:hAnsi="Arial" w:cs="Arial"/>
                <w:sz w:val="22"/>
                <w:szCs w:val="22"/>
              </w:rPr>
              <w:t xml:space="preserve"> La décision rendue sur opposition par le Conseil communal peut être attaquée, dans les trente jours, par voie de recours en application des dispositions de la loi sur les communes.</w:t>
            </w:r>
          </w:p>
          <w:p w14:paraId="475EBECD" w14:textId="77777777" w:rsidR="005850CD" w:rsidRPr="00CA0D21" w:rsidRDefault="005850CD" w:rsidP="005850CD">
            <w:pPr>
              <w:pStyle w:val="Sous-titre"/>
              <w:spacing w:line="260" w:lineRule="atLeast"/>
              <w:rPr>
                <w:rFonts w:cs="Arial"/>
                <w:sz w:val="22"/>
                <w:szCs w:val="22"/>
                <w:lang w:val="fr-CH"/>
              </w:rPr>
            </w:pPr>
          </w:p>
        </w:tc>
        <w:tc>
          <w:tcPr>
            <w:tcW w:w="4531" w:type="dxa"/>
          </w:tcPr>
          <w:p w14:paraId="18CAA0EE" w14:textId="77777777" w:rsidR="005850CD" w:rsidRPr="00CA0D21" w:rsidRDefault="005850CD" w:rsidP="005850CD">
            <w:pPr>
              <w:spacing w:line="260" w:lineRule="atLeast"/>
              <w:jc w:val="both"/>
              <w:rPr>
                <w:rFonts w:ascii="Arial" w:hAnsi="Arial" w:cs="Arial"/>
                <w:i/>
                <w:sz w:val="22"/>
                <w:szCs w:val="22"/>
              </w:rPr>
            </w:pPr>
          </w:p>
        </w:tc>
        <w:tc>
          <w:tcPr>
            <w:tcW w:w="4966" w:type="dxa"/>
          </w:tcPr>
          <w:p w14:paraId="1F9EDAF1" w14:textId="77777777" w:rsidR="005850CD" w:rsidRPr="00CA0D21" w:rsidRDefault="005850CD" w:rsidP="005850CD">
            <w:pPr>
              <w:spacing w:line="260" w:lineRule="atLeast"/>
              <w:jc w:val="both"/>
              <w:rPr>
                <w:rFonts w:ascii="Arial" w:hAnsi="Arial" w:cs="Arial"/>
                <w:i/>
                <w:sz w:val="22"/>
              </w:rPr>
            </w:pPr>
          </w:p>
        </w:tc>
      </w:tr>
      <w:tr w:rsidR="005850CD" w:rsidRPr="00821D27" w14:paraId="73B40E65" w14:textId="77777777" w:rsidTr="00487DAC">
        <w:trPr>
          <w:trHeight w:val="133"/>
        </w:trPr>
        <w:tc>
          <w:tcPr>
            <w:tcW w:w="1468" w:type="dxa"/>
          </w:tcPr>
          <w:p w14:paraId="179A0A21" w14:textId="4F932AD4" w:rsidR="005850CD" w:rsidRPr="00821D27" w:rsidRDefault="005850CD" w:rsidP="005850CD">
            <w:pPr>
              <w:pStyle w:val="Sous-titre"/>
              <w:spacing w:line="260" w:lineRule="atLeast"/>
              <w:rPr>
                <w:rFonts w:cs="Arial"/>
                <w:sz w:val="24"/>
                <w:lang w:val="fr-CH"/>
              </w:rPr>
            </w:pPr>
            <w:r w:rsidRPr="00821D27">
              <w:rPr>
                <w:rFonts w:cs="Arial"/>
                <w:i/>
                <w:sz w:val="24"/>
              </w:rPr>
              <w:t>Abrogation</w:t>
            </w:r>
          </w:p>
        </w:tc>
        <w:tc>
          <w:tcPr>
            <w:tcW w:w="4536" w:type="dxa"/>
          </w:tcPr>
          <w:p w14:paraId="41886B53" w14:textId="77777777" w:rsidR="005850CD" w:rsidRPr="00CA0D21" w:rsidRDefault="005850CD" w:rsidP="005850CD">
            <w:pPr>
              <w:pStyle w:val="Titre2"/>
              <w:spacing w:line="260" w:lineRule="atLeast"/>
              <w:jc w:val="both"/>
              <w:rPr>
                <w:sz w:val="22"/>
                <w:szCs w:val="22"/>
              </w:rPr>
            </w:pPr>
            <w:r w:rsidRPr="00CA0D21">
              <w:rPr>
                <w:sz w:val="22"/>
                <w:szCs w:val="22"/>
              </w:rPr>
              <w:t>Article 11</w:t>
            </w:r>
          </w:p>
          <w:p w14:paraId="298A17E9" w14:textId="77777777" w:rsidR="005850CD" w:rsidRPr="00CA0D21" w:rsidRDefault="005850CD" w:rsidP="005850CD">
            <w:pPr>
              <w:spacing w:line="260" w:lineRule="atLeast"/>
              <w:jc w:val="both"/>
              <w:rPr>
                <w:rFonts w:ascii="Arial" w:hAnsi="Arial" w:cs="Arial"/>
                <w:sz w:val="22"/>
                <w:szCs w:val="22"/>
              </w:rPr>
            </w:pPr>
            <w:r w:rsidRPr="00CA0D21">
              <w:rPr>
                <w:rFonts w:ascii="Arial" w:hAnsi="Arial" w:cs="Arial"/>
                <w:sz w:val="22"/>
                <w:szCs w:val="22"/>
              </w:rPr>
              <w:t>Le présent règlement abroge toutes les dispositions antérieures qui lui sont contraires, en particulier le règlement sur le subventionnement en faveur de la construction et de la transformation de bâtiments destinés à de l’habitation pour la résidence principale de … du …</w:t>
            </w:r>
          </w:p>
          <w:p w14:paraId="31C4076F" w14:textId="77777777" w:rsidR="005850CD" w:rsidRPr="00CA0D21" w:rsidRDefault="005850CD" w:rsidP="005850CD">
            <w:pPr>
              <w:spacing w:line="260" w:lineRule="atLeast"/>
              <w:jc w:val="both"/>
              <w:rPr>
                <w:rFonts w:ascii="Arial" w:hAnsi="Arial" w:cs="Arial"/>
                <w:color w:val="FF0000"/>
                <w:sz w:val="22"/>
                <w:szCs w:val="22"/>
              </w:rPr>
            </w:pPr>
            <w:r w:rsidRPr="00CA0D21">
              <w:rPr>
                <w:rFonts w:ascii="Arial" w:hAnsi="Arial" w:cs="Arial"/>
                <w:color w:val="FF0000"/>
                <w:sz w:val="22"/>
                <w:szCs w:val="22"/>
              </w:rPr>
              <w:t>(Pour les communes disposant déjà dudit règlement, les deux règlements peuvent être complémentaires).</w:t>
            </w:r>
          </w:p>
          <w:p w14:paraId="0B83497E" w14:textId="77777777" w:rsidR="005850CD" w:rsidRPr="00CA0D21" w:rsidRDefault="005850CD" w:rsidP="005850CD">
            <w:pPr>
              <w:pStyle w:val="Sous-titre"/>
              <w:spacing w:line="260" w:lineRule="atLeast"/>
              <w:rPr>
                <w:rFonts w:cs="Arial"/>
                <w:sz w:val="22"/>
                <w:szCs w:val="22"/>
                <w:lang w:val="fr-CH"/>
              </w:rPr>
            </w:pPr>
          </w:p>
        </w:tc>
        <w:tc>
          <w:tcPr>
            <w:tcW w:w="4531" w:type="dxa"/>
          </w:tcPr>
          <w:p w14:paraId="46A70E69" w14:textId="77777777" w:rsidR="005850CD" w:rsidRPr="00CA0D21" w:rsidRDefault="005850CD" w:rsidP="005850CD">
            <w:pPr>
              <w:spacing w:line="260" w:lineRule="atLeast"/>
              <w:jc w:val="both"/>
              <w:rPr>
                <w:rFonts w:ascii="Arial" w:hAnsi="Arial" w:cs="Arial"/>
                <w:i/>
                <w:sz w:val="22"/>
                <w:szCs w:val="22"/>
              </w:rPr>
            </w:pPr>
          </w:p>
        </w:tc>
        <w:tc>
          <w:tcPr>
            <w:tcW w:w="4966" w:type="dxa"/>
          </w:tcPr>
          <w:p w14:paraId="7F074C58" w14:textId="77777777" w:rsidR="005850CD" w:rsidRPr="00CA0D21" w:rsidRDefault="005850CD" w:rsidP="005850CD">
            <w:pPr>
              <w:spacing w:line="260" w:lineRule="atLeast"/>
              <w:jc w:val="both"/>
              <w:rPr>
                <w:rFonts w:ascii="Arial" w:hAnsi="Arial" w:cs="Arial"/>
                <w:i/>
                <w:sz w:val="22"/>
              </w:rPr>
            </w:pPr>
          </w:p>
        </w:tc>
      </w:tr>
      <w:tr w:rsidR="005850CD" w:rsidRPr="00821D27" w14:paraId="30D00852" w14:textId="77777777" w:rsidTr="00487DAC">
        <w:trPr>
          <w:trHeight w:val="133"/>
        </w:trPr>
        <w:tc>
          <w:tcPr>
            <w:tcW w:w="1468" w:type="dxa"/>
          </w:tcPr>
          <w:p w14:paraId="49AAFB36" w14:textId="4EBAFC6F" w:rsidR="005850CD" w:rsidRPr="00821D27" w:rsidRDefault="005850CD" w:rsidP="005850CD">
            <w:pPr>
              <w:pStyle w:val="Sous-titre"/>
              <w:spacing w:line="260" w:lineRule="atLeast"/>
              <w:rPr>
                <w:rFonts w:cs="Arial"/>
                <w:sz w:val="24"/>
                <w:lang w:val="fr-CH"/>
              </w:rPr>
            </w:pPr>
            <w:r w:rsidRPr="00821D27">
              <w:rPr>
                <w:rFonts w:cs="Arial"/>
                <w:i/>
                <w:sz w:val="24"/>
              </w:rPr>
              <w:t>Entrée en vigueur</w:t>
            </w:r>
          </w:p>
        </w:tc>
        <w:tc>
          <w:tcPr>
            <w:tcW w:w="4536" w:type="dxa"/>
          </w:tcPr>
          <w:p w14:paraId="0E646CEA" w14:textId="77777777" w:rsidR="005850CD" w:rsidRPr="00CA0D21" w:rsidRDefault="005850CD" w:rsidP="005850CD">
            <w:pPr>
              <w:pStyle w:val="Titre2"/>
              <w:spacing w:line="260" w:lineRule="atLeast"/>
              <w:jc w:val="both"/>
              <w:rPr>
                <w:sz w:val="22"/>
                <w:szCs w:val="22"/>
              </w:rPr>
            </w:pPr>
            <w:r w:rsidRPr="00CA0D21">
              <w:rPr>
                <w:sz w:val="22"/>
                <w:szCs w:val="22"/>
              </w:rPr>
              <w:t>Article 12</w:t>
            </w:r>
          </w:p>
          <w:p w14:paraId="3DB307E7" w14:textId="77777777" w:rsidR="005850CD" w:rsidRPr="00CA0D21" w:rsidRDefault="005850CD" w:rsidP="005850CD">
            <w:pPr>
              <w:spacing w:line="260" w:lineRule="atLeast"/>
              <w:jc w:val="both"/>
              <w:rPr>
                <w:rFonts w:ascii="Arial" w:hAnsi="Arial" w:cs="Arial"/>
                <w:sz w:val="22"/>
                <w:szCs w:val="22"/>
              </w:rPr>
            </w:pPr>
            <w:r w:rsidRPr="00CA0D21">
              <w:rPr>
                <w:rFonts w:ascii="Arial" w:hAnsi="Arial" w:cs="Arial"/>
                <w:sz w:val="22"/>
                <w:szCs w:val="22"/>
              </w:rPr>
              <w:t>Le présent règlement entre en vigueur dès son approbation par le Délégué aux affaires communales, à la date fixée par le Conseil communal.</w:t>
            </w:r>
          </w:p>
          <w:p w14:paraId="3F74215B" w14:textId="77777777" w:rsidR="005850CD" w:rsidRPr="00CA0D21" w:rsidRDefault="005850CD" w:rsidP="005850CD">
            <w:pPr>
              <w:pStyle w:val="Sous-titre"/>
              <w:spacing w:line="260" w:lineRule="atLeast"/>
              <w:rPr>
                <w:rFonts w:cs="Arial"/>
                <w:sz w:val="22"/>
                <w:szCs w:val="22"/>
                <w:lang w:val="fr-CH"/>
              </w:rPr>
            </w:pPr>
          </w:p>
        </w:tc>
        <w:tc>
          <w:tcPr>
            <w:tcW w:w="4531" w:type="dxa"/>
          </w:tcPr>
          <w:p w14:paraId="6530789F" w14:textId="77777777" w:rsidR="005850CD" w:rsidRPr="00CA0D21" w:rsidRDefault="005850CD" w:rsidP="005850CD">
            <w:pPr>
              <w:spacing w:line="260" w:lineRule="atLeast"/>
              <w:jc w:val="both"/>
              <w:rPr>
                <w:rFonts w:ascii="Arial" w:hAnsi="Arial" w:cs="Arial"/>
                <w:i/>
                <w:sz w:val="22"/>
                <w:szCs w:val="22"/>
              </w:rPr>
            </w:pPr>
          </w:p>
        </w:tc>
        <w:tc>
          <w:tcPr>
            <w:tcW w:w="4966" w:type="dxa"/>
          </w:tcPr>
          <w:p w14:paraId="2ACCC2E3" w14:textId="77777777" w:rsidR="005850CD" w:rsidRPr="00CA0D21" w:rsidRDefault="005850CD" w:rsidP="005850CD">
            <w:pPr>
              <w:spacing w:line="260" w:lineRule="atLeast"/>
              <w:jc w:val="both"/>
              <w:rPr>
                <w:rFonts w:ascii="Arial" w:hAnsi="Arial" w:cs="Arial"/>
                <w:i/>
                <w:sz w:val="22"/>
              </w:rPr>
            </w:pPr>
          </w:p>
        </w:tc>
      </w:tr>
      <w:tr w:rsidR="005850CD" w:rsidRPr="00821D27" w14:paraId="3808F962" w14:textId="77777777" w:rsidTr="00487DAC">
        <w:trPr>
          <w:trHeight w:val="133"/>
        </w:trPr>
        <w:tc>
          <w:tcPr>
            <w:tcW w:w="1468" w:type="dxa"/>
          </w:tcPr>
          <w:p w14:paraId="441BE5E8" w14:textId="77777777" w:rsidR="005850CD" w:rsidRPr="00821D27" w:rsidRDefault="005850CD" w:rsidP="005850CD">
            <w:pPr>
              <w:pStyle w:val="Sous-titre"/>
              <w:spacing w:line="260" w:lineRule="atLeast"/>
              <w:rPr>
                <w:rFonts w:cs="Arial"/>
                <w:sz w:val="24"/>
                <w:lang w:val="fr-CH"/>
              </w:rPr>
            </w:pPr>
          </w:p>
        </w:tc>
        <w:tc>
          <w:tcPr>
            <w:tcW w:w="4536" w:type="dxa"/>
          </w:tcPr>
          <w:p w14:paraId="402FFBDF" w14:textId="77777777" w:rsidR="005850CD" w:rsidRPr="00CA0D21" w:rsidRDefault="005850CD" w:rsidP="005850CD">
            <w:pPr>
              <w:spacing w:line="260" w:lineRule="atLeast"/>
              <w:rPr>
                <w:rFonts w:ascii="Arial" w:hAnsi="Arial" w:cs="Arial"/>
                <w:sz w:val="22"/>
                <w:szCs w:val="22"/>
              </w:rPr>
            </w:pPr>
            <w:r w:rsidRPr="00CA0D21">
              <w:rPr>
                <w:rFonts w:ascii="Arial" w:hAnsi="Arial" w:cs="Arial"/>
                <w:sz w:val="22"/>
                <w:szCs w:val="22"/>
              </w:rPr>
              <w:t>Ainsi délibéré par l’Assemblée communale / Conseil général / de ville de …………, le………………...</w:t>
            </w:r>
          </w:p>
          <w:p w14:paraId="7D4FBDBC" w14:textId="77777777" w:rsidR="005850CD" w:rsidRPr="00CA0D21" w:rsidRDefault="005850CD" w:rsidP="005850CD">
            <w:pPr>
              <w:pStyle w:val="Sous-titre"/>
              <w:spacing w:line="260" w:lineRule="atLeast"/>
              <w:rPr>
                <w:rFonts w:cs="Arial"/>
                <w:sz w:val="22"/>
                <w:szCs w:val="22"/>
                <w:lang w:val="fr-CH"/>
              </w:rPr>
            </w:pPr>
          </w:p>
        </w:tc>
        <w:tc>
          <w:tcPr>
            <w:tcW w:w="4531" w:type="dxa"/>
          </w:tcPr>
          <w:p w14:paraId="772ED366" w14:textId="77777777" w:rsidR="005850CD" w:rsidRPr="00CA0D21" w:rsidRDefault="005850CD" w:rsidP="005850CD">
            <w:pPr>
              <w:spacing w:line="260" w:lineRule="atLeast"/>
              <w:jc w:val="both"/>
              <w:rPr>
                <w:rFonts w:ascii="Arial" w:hAnsi="Arial" w:cs="Arial"/>
                <w:i/>
                <w:sz w:val="22"/>
                <w:szCs w:val="22"/>
              </w:rPr>
            </w:pPr>
          </w:p>
        </w:tc>
        <w:tc>
          <w:tcPr>
            <w:tcW w:w="4966" w:type="dxa"/>
          </w:tcPr>
          <w:p w14:paraId="2AC3E134" w14:textId="77777777" w:rsidR="005850CD" w:rsidRPr="00CA0D21" w:rsidRDefault="005850CD" w:rsidP="005850CD">
            <w:pPr>
              <w:spacing w:line="260" w:lineRule="atLeast"/>
              <w:jc w:val="both"/>
              <w:rPr>
                <w:rFonts w:ascii="Arial" w:hAnsi="Arial" w:cs="Arial"/>
                <w:i/>
                <w:sz w:val="22"/>
              </w:rPr>
            </w:pPr>
          </w:p>
        </w:tc>
      </w:tr>
    </w:tbl>
    <w:p w14:paraId="7CB79BB4" w14:textId="30564AD8" w:rsidR="00D5105E" w:rsidRDefault="00D5105E" w:rsidP="003C2FDA">
      <w:pPr>
        <w:pStyle w:val="En-tte"/>
        <w:tabs>
          <w:tab w:val="clear" w:pos="4536"/>
          <w:tab w:val="clear" w:pos="9072"/>
        </w:tabs>
        <w:spacing w:line="260" w:lineRule="atLeast"/>
        <w:jc w:val="both"/>
        <w:rPr>
          <w:rFonts w:ascii="Arial" w:hAnsi="Arial" w:cs="Arial"/>
          <w:lang w:val="fr-CH"/>
        </w:rPr>
      </w:pPr>
    </w:p>
    <w:p w14:paraId="508D3F57" w14:textId="6E2E2E6A" w:rsidR="00E00114" w:rsidRPr="003C2FDA" w:rsidRDefault="00E00114" w:rsidP="002C7A24">
      <w:pPr>
        <w:pStyle w:val="En-tte"/>
        <w:tabs>
          <w:tab w:val="clear" w:pos="4536"/>
          <w:tab w:val="clear" w:pos="9072"/>
        </w:tabs>
        <w:spacing w:line="260" w:lineRule="atLeast"/>
        <w:ind w:left="1843"/>
        <w:jc w:val="both"/>
        <w:rPr>
          <w:rFonts w:ascii="Arial" w:hAnsi="Arial" w:cs="Arial"/>
          <w:sz w:val="22"/>
          <w:lang w:val="fr-CH"/>
        </w:rPr>
      </w:pPr>
      <w:r w:rsidRPr="003C2FDA">
        <w:rPr>
          <w:rFonts w:ascii="Arial" w:hAnsi="Arial" w:cs="Arial"/>
          <w:sz w:val="22"/>
          <w:lang w:val="fr-CH"/>
        </w:rPr>
        <w:t>Au nom de l'Assemblée communale / du Conseil général / du Conseil de ville</w:t>
      </w:r>
    </w:p>
    <w:p w14:paraId="55C3DFC5" w14:textId="77777777" w:rsidR="00E00114" w:rsidRPr="003C2FDA" w:rsidRDefault="00E00114" w:rsidP="00E00114">
      <w:pPr>
        <w:pStyle w:val="En-tte"/>
        <w:tabs>
          <w:tab w:val="clear" w:pos="4536"/>
          <w:tab w:val="clear" w:pos="9072"/>
        </w:tabs>
        <w:spacing w:line="260" w:lineRule="atLeast"/>
        <w:rPr>
          <w:rFonts w:ascii="Arial" w:hAnsi="Arial" w:cs="Arial"/>
          <w:sz w:val="22"/>
          <w:lang w:val="fr-CH"/>
        </w:rPr>
      </w:pPr>
    </w:p>
    <w:p w14:paraId="566C695F" w14:textId="77777777" w:rsidR="00E00114" w:rsidRPr="003C2FDA" w:rsidRDefault="00E00114" w:rsidP="00E00114">
      <w:pPr>
        <w:pStyle w:val="En-tte"/>
        <w:tabs>
          <w:tab w:val="clear" w:pos="4536"/>
          <w:tab w:val="clear" w:pos="9072"/>
        </w:tabs>
        <w:spacing w:line="260" w:lineRule="atLeast"/>
        <w:jc w:val="center"/>
        <w:rPr>
          <w:rFonts w:ascii="Arial" w:hAnsi="Arial" w:cs="Arial"/>
          <w:sz w:val="22"/>
          <w:lang w:val="fr-CH"/>
        </w:rPr>
      </w:pPr>
    </w:p>
    <w:p w14:paraId="1813556E" w14:textId="77777777" w:rsidR="00E00114" w:rsidRPr="003C2FDA" w:rsidRDefault="00E00114" w:rsidP="002C7A24">
      <w:pPr>
        <w:pStyle w:val="En-tte"/>
        <w:tabs>
          <w:tab w:val="clear" w:pos="4536"/>
          <w:tab w:val="clear" w:pos="9072"/>
        </w:tabs>
        <w:spacing w:line="260" w:lineRule="atLeast"/>
        <w:ind w:left="1135" w:firstLine="708"/>
        <w:outlineLvl w:val="0"/>
        <w:rPr>
          <w:rFonts w:ascii="Arial" w:hAnsi="Arial" w:cs="Arial"/>
          <w:sz w:val="22"/>
          <w:lang w:val="fr-CH"/>
        </w:rPr>
      </w:pPr>
      <w:bookmarkStart w:id="12" w:name="_Toc248724447"/>
      <w:proofErr w:type="gramStart"/>
      <w:r w:rsidRPr="003C2FDA">
        <w:rPr>
          <w:rFonts w:ascii="Arial" w:hAnsi="Arial" w:cs="Arial"/>
          <w:sz w:val="22"/>
          <w:lang w:val="fr-CH"/>
        </w:rPr>
        <w:t>Le(</w:t>
      </w:r>
      <w:proofErr w:type="gramEnd"/>
      <w:r w:rsidRPr="003C2FDA">
        <w:rPr>
          <w:rFonts w:ascii="Arial" w:hAnsi="Arial" w:cs="Arial"/>
          <w:sz w:val="22"/>
          <w:lang w:val="fr-CH"/>
        </w:rPr>
        <w:t>La) Président(e) :                                Le(La) Secrétaire :</w:t>
      </w:r>
      <w:bookmarkEnd w:id="12"/>
    </w:p>
    <w:p w14:paraId="38C1105D" w14:textId="77777777" w:rsidR="00E00114" w:rsidRPr="00821D27" w:rsidRDefault="00E00114" w:rsidP="00E00114">
      <w:pPr>
        <w:pStyle w:val="En-tte"/>
        <w:tabs>
          <w:tab w:val="clear" w:pos="4536"/>
          <w:tab w:val="clear" w:pos="9072"/>
        </w:tabs>
        <w:spacing w:line="260" w:lineRule="atLeast"/>
        <w:jc w:val="center"/>
        <w:rPr>
          <w:rFonts w:ascii="Arial" w:hAnsi="Arial" w:cs="Arial"/>
          <w:sz w:val="22"/>
          <w:szCs w:val="22"/>
          <w:lang w:val="fr-CH"/>
        </w:rPr>
      </w:pPr>
    </w:p>
    <w:p w14:paraId="3F4559C1" w14:textId="77777777" w:rsidR="00D66D5D" w:rsidRPr="00821D27" w:rsidRDefault="00D66D5D" w:rsidP="00D66D5D">
      <w:pPr>
        <w:spacing w:line="260" w:lineRule="atLeast"/>
        <w:rPr>
          <w:rFonts w:ascii="Arial" w:hAnsi="Arial" w:cs="Arial"/>
          <w:lang w:val="fr-CH"/>
        </w:rPr>
      </w:pPr>
    </w:p>
    <w:p w14:paraId="77438D5A" w14:textId="77777777" w:rsidR="00D66D5D" w:rsidRPr="00821D27" w:rsidRDefault="00D66D5D" w:rsidP="00D66D5D">
      <w:pPr>
        <w:pStyle w:val="En-tte"/>
        <w:tabs>
          <w:tab w:val="clear" w:pos="4536"/>
          <w:tab w:val="clear" w:pos="9072"/>
        </w:tabs>
        <w:spacing w:line="260" w:lineRule="atLeast"/>
        <w:ind w:left="1843" w:hanging="1843"/>
        <w:outlineLvl w:val="0"/>
        <w:rPr>
          <w:rFonts w:ascii="Arial" w:hAnsi="Arial" w:cs="Arial"/>
          <w:b/>
          <w:sz w:val="22"/>
          <w:szCs w:val="22"/>
          <w:lang w:val="fr-CH"/>
        </w:rPr>
      </w:pPr>
      <w:r w:rsidRPr="00821D27">
        <w:rPr>
          <w:rFonts w:ascii="Arial" w:hAnsi="Arial" w:cs="Arial"/>
          <w:sz w:val="22"/>
          <w:szCs w:val="22"/>
          <w:lang w:val="fr-CH"/>
        </w:rPr>
        <w:tab/>
      </w:r>
      <w:bookmarkStart w:id="13" w:name="_Toc248724448"/>
      <w:r w:rsidRPr="00821D27">
        <w:rPr>
          <w:rFonts w:ascii="Arial" w:hAnsi="Arial" w:cs="Arial"/>
          <w:b/>
          <w:sz w:val="22"/>
          <w:szCs w:val="22"/>
          <w:lang w:val="fr-CH"/>
        </w:rPr>
        <w:t>Certificat de dépôt</w:t>
      </w:r>
      <w:bookmarkEnd w:id="13"/>
    </w:p>
    <w:p w14:paraId="7592BA17" w14:textId="77777777" w:rsidR="00D66D5D" w:rsidRPr="00821D27" w:rsidRDefault="00D66D5D" w:rsidP="00D66D5D">
      <w:pPr>
        <w:pStyle w:val="En-tte"/>
        <w:tabs>
          <w:tab w:val="clear" w:pos="4536"/>
          <w:tab w:val="clear" w:pos="9072"/>
        </w:tabs>
        <w:spacing w:line="260" w:lineRule="atLeast"/>
        <w:ind w:left="1843" w:hanging="1843"/>
        <w:rPr>
          <w:rFonts w:ascii="Arial" w:hAnsi="Arial" w:cs="Arial"/>
          <w:b/>
          <w:sz w:val="22"/>
          <w:szCs w:val="22"/>
          <w:lang w:val="fr-CH"/>
        </w:rPr>
      </w:pPr>
    </w:p>
    <w:p w14:paraId="18FA0310" w14:textId="77777777" w:rsidR="00D66D5D" w:rsidRPr="00821D27" w:rsidRDefault="00D66D5D" w:rsidP="00D66D5D">
      <w:pPr>
        <w:pStyle w:val="En-tte"/>
        <w:tabs>
          <w:tab w:val="clear" w:pos="4536"/>
          <w:tab w:val="clear" w:pos="9072"/>
        </w:tabs>
        <w:spacing w:line="260" w:lineRule="atLeast"/>
        <w:ind w:left="1843" w:hanging="1843"/>
        <w:jc w:val="both"/>
        <w:rPr>
          <w:rFonts w:ascii="Arial" w:hAnsi="Arial" w:cs="Arial"/>
          <w:sz w:val="22"/>
          <w:szCs w:val="22"/>
          <w:lang w:val="fr-CH"/>
        </w:rPr>
      </w:pPr>
      <w:r w:rsidRPr="00821D27">
        <w:rPr>
          <w:rFonts w:ascii="Arial" w:hAnsi="Arial" w:cs="Arial"/>
          <w:b/>
          <w:sz w:val="22"/>
          <w:szCs w:val="22"/>
          <w:lang w:val="fr-CH"/>
        </w:rPr>
        <w:tab/>
      </w:r>
      <w:r w:rsidRPr="00821D27">
        <w:rPr>
          <w:rFonts w:ascii="Arial" w:hAnsi="Arial" w:cs="Arial"/>
          <w:sz w:val="22"/>
          <w:szCs w:val="22"/>
          <w:lang w:val="fr-CH"/>
        </w:rPr>
        <w:t xml:space="preserve">Le / la secrétaire </w:t>
      </w:r>
      <w:proofErr w:type="spellStart"/>
      <w:r w:rsidRPr="00821D27">
        <w:rPr>
          <w:rFonts w:ascii="Arial" w:hAnsi="Arial" w:cs="Arial"/>
          <w:sz w:val="22"/>
          <w:szCs w:val="22"/>
          <w:lang w:val="fr-CH"/>
        </w:rPr>
        <w:t>communal-e</w:t>
      </w:r>
      <w:proofErr w:type="spellEnd"/>
      <w:r w:rsidRPr="00821D27">
        <w:rPr>
          <w:rFonts w:ascii="Arial" w:hAnsi="Arial" w:cs="Arial"/>
          <w:sz w:val="22"/>
          <w:szCs w:val="22"/>
          <w:lang w:val="fr-CH"/>
        </w:rPr>
        <w:t xml:space="preserve"> </w:t>
      </w:r>
      <w:proofErr w:type="spellStart"/>
      <w:r w:rsidRPr="00821D27">
        <w:rPr>
          <w:rFonts w:ascii="Arial" w:hAnsi="Arial" w:cs="Arial"/>
          <w:sz w:val="22"/>
          <w:szCs w:val="22"/>
          <w:lang w:val="fr-CH"/>
        </w:rPr>
        <w:t>soussigné-e</w:t>
      </w:r>
      <w:proofErr w:type="spellEnd"/>
      <w:r w:rsidRPr="00821D27">
        <w:rPr>
          <w:rFonts w:ascii="Arial" w:hAnsi="Arial" w:cs="Arial"/>
          <w:sz w:val="22"/>
          <w:szCs w:val="22"/>
          <w:lang w:val="fr-CH"/>
        </w:rPr>
        <w:t xml:space="preserve"> certifie que le présent règlement a été déposé publiquement au secrétariat communal durant le délai légal de vingt jours avant et vingt jours après l'assemblée communale du JJ MMMMMM AAAA.</w:t>
      </w:r>
    </w:p>
    <w:p w14:paraId="4A543648" w14:textId="77777777" w:rsidR="00D66D5D" w:rsidRPr="00821D27" w:rsidRDefault="00D66D5D" w:rsidP="00D66D5D">
      <w:pPr>
        <w:pStyle w:val="En-tte"/>
        <w:tabs>
          <w:tab w:val="clear" w:pos="4536"/>
          <w:tab w:val="clear" w:pos="9072"/>
        </w:tabs>
        <w:spacing w:line="260" w:lineRule="atLeast"/>
        <w:ind w:left="1843" w:hanging="1843"/>
        <w:jc w:val="both"/>
        <w:outlineLvl w:val="0"/>
        <w:rPr>
          <w:rFonts w:ascii="Arial" w:hAnsi="Arial" w:cs="Arial"/>
          <w:sz w:val="22"/>
          <w:szCs w:val="22"/>
          <w:lang w:val="fr-CH"/>
        </w:rPr>
      </w:pPr>
      <w:r w:rsidRPr="00821D27">
        <w:rPr>
          <w:rFonts w:ascii="Arial" w:hAnsi="Arial" w:cs="Arial"/>
          <w:sz w:val="22"/>
          <w:szCs w:val="22"/>
          <w:lang w:val="fr-CH"/>
        </w:rPr>
        <w:tab/>
      </w:r>
      <w:bookmarkStart w:id="14" w:name="_Toc248724449"/>
      <w:r w:rsidRPr="00821D27">
        <w:rPr>
          <w:rFonts w:ascii="Arial" w:hAnsi="Arial" w:cs="Arial"/>
          <w:sz w:val="22"/>
          <w:szCs w:val="22"/>
          <w:lang w:val="fr-CH"/>
        </w:rPr>
        <w:t>Les dépôts et délais ont été publiés dans le Journal officiel.</w:t>
      </w:r>
      <w:bookmarkEnd w:id="14"/>
    </w:p>
    <w:p w14:paraId="1BB34E36" w14:textId="77777777" w:rsidR="00D66D5D" w:rsidRPr="00821D27" w:rsidRDefault="00D66D5D" w:rsidP="00D66D5D">
      <w:pPr>
        <w:pStyle w:val="En-tte"/>
        <w:tabs>
          <w:tab w:val="clear" w:pos="4536"/>
          <w:tab w:val="clear" w:pos="9072"/>
        </w:tabs>
        <w:spacing w:line="260" w:lineRule="atLeast"/>
        <w:ind w:left="1843" w:hanging="1843"/>
        <w:rPr>
          <w:rFonts w:ascii="Arial" w:hAnsi="Arial" w:cs="Arial"/>
          <w:sz w:val="22"/>
          <w:szCs w:val="22"/>
          <w:lang w:val="fr-CH"/>
        </w:rPr>
      </w:pPr>
    </w:p>
    <w:p w14:paraId="48CC303A" w14:textId="77777777" w:rsidR="00D66D5D" w:rsidRPr="00821D27" w:rsidRDefault="00D66D5D" w:rsidP="00D66D5D">
      <w:pPr>
        <w:pStyle w:val="En-tte"/>
        <w:tabs>
          <w:tab w:val="clear" w:pos="4536"/>
          <w:tab w:val="clear" w:pos="9072"/>
        </w:tabs>
        <w:spacing w:line="260" w:lineRule="atLeast"/>
        <w:ind w:left="1843" w:hanging="1843"/>
        <w:outlineLvl w:val="0"/>
        <w:rPr>
          <w:rFonts w:ascii="Arial" w:hAnsi="Arial" w:cs="Arial"/>
          <w:sz w:val="22"/>
          <w:szCs w:val="22"/>
          <w:lang w:val="fr-CH"/>
        </w:rPr>
      </w:pPr>
      <w:r w:rsidRPr="00821D27">
        <w:rPr>
          <w:rFonts w:ascii="Arial" w:hAnsi="Arial" w:cs="Arial"/>
          <w:sz w:val="22"/>
          <w:szCs w:val="22"/>
          <w:lang w:val="fr-CH"/>
        </w:rPr>
        <w:tab/>
      </w:r>
      <w:bookmarkStart w:id="15" w:name="_Toc248724450"/>
      <w:r w:rsidRPr="00821D27">
        <w:rPr>
          <w:rFonts w:ascii="Arial" w:hAnsi="Arial" w:cs="Arial"/>
          <w:sz w:val="22"/>
          <w:szCs w:val="22"/>
          <w:lang w:val="fr-CH"/>
        </w:rPr>
        <w:t>Aucune opposition n'a été formulée pendant le délai légal.</w:t>
      </w:r>
      <w:bookmarkEnd w:id="15"/>
    </w:p>
    <w:p w14:paraId="5F00CEA1" w14:textId="68D49020" w:rsidR="00D66D5D" w:rsidRPr="00821D27" w:rsidRDefault="00D66D5D" w:rsidP="003C2FDA">
      <w:pPr>
        <w:pStyle w:val="En-tte"/>
        <w:tabs>
          <w:tab w:val="clear" w:pos="4536"/>
          <w:tab w:val="clear" w:pos="9072"/>
        </w:tabs>
        <w:spacing w:line="260" w:lineRule="atLeast"/>
        <w:outlineLvl w:val="0"/>
        <w:rPr>
          <w:rFonts w:ascii="Arial" w:hAnsi="Arial" w:cs="Arial"/>
          <w:sz w:val="22"/>
          <w:szCs w:val="22"/>
          <w:lang w:val="fr-CH"/>
        </w:rPr>
      </w:pPr>
    </w:p>
    <w:p w14:paraId="3D03EA07" w14:textId="77777777" w:rsidR="00D66D5D" w:rsidRPr="00821D27" w:rsidRDefault="00D66D5D" w:rsidP="00D66D5D">
      <w:pPr>
        <w:pStyle w:val="En-tte"/>
        <w:tabs>
          <w:tab w:val="clear" w:pos="4536"/>
          <w:tab w:val="clear" w:pos="9072"/>
        </w:tabs>
        <w:spacing w:line="260" w:lineRule="atLeast"/>
        <w:ind w:left="1843" w:hanging="1843"/>
        <w:outlineLvl w:val="0"/>
        <w:rPr>
          <w:rFonts w:ascii="Arial" w:hAnsi="Arial" w:cs="Arial"/>
          <w:sz w:val="22"/>
          <w:szCs w:val="22"/>
          <w:lang w:val="fr-CH"/>
        </w:rPr>
      </w:pPr>
      <w:r w:rsidRPr="00821D27">
        <w:rPr>
          <w:rFonts w:ascii="Arial" w:hAnsi="Arial" w:cs="Arial"/>
          <w:sz w:val="22"/>
          <w:szCs w:val="22"/>
          <w:lang w:val="fr-CH"/>
        </w:rPr>
        <w:tab/>
        <w:t xml:space="preserve">Le / la secrétaire </w:t>
      </w:r>
      <w:proofErr w:type="spellStart"/>
      <w:r w:rsidRPr="00821D27">
        <w:rPr>
          <w:rFonts w:ascii="Arial" w:hAnsi="Arial" w:cs="Arial"/>
          <w:sz w:val="22"/>
          <w:szCs w:val="22"/>
          <w:lang w:val="fr-CH"/>
        </w:rPr>
        <w:t>communal-e</w:t>
      </w:r>
      <w:proofErr w:type="spellEnd"/>
      <w:r w:rsidRPr="00821D27">
        <w:rPr>
          <w:rFonts w:ascii="Arial" w:hAnsi="Arial" w:cs="Arial"/>
          <w:sz w:val="22"/>
          <w:szCs w:val="22"/>
          <w:lang w:val="fr-CH"/>
        </w:rPr>
        <w:t xml:space="preserve"> :</w:t>
      </w:r>
    </w:p>
    <w:p w14:paraId="5A35EBD4" w14:textId="77777777" w:rsidR="00D66D5D" w:rsidRPr="00821D27" w:rsidRDefault="00D66D5D" w:rsidP="003C2FDA">
      <w:pPr>
        <w:pStyle w:val="En-tte"/>
        <w:tabs>
          <w:tab w:val="clear" w:pos="4536"/>
          <w:tab w:val="clear" w:pos="9072"/>
        </w:tabs>
        <w:spacing w:line="260" w:lineRule="atLeast"/>
        <w:outlineLvl w:val="0"/>
        <w:rPr>
          <w:rFonts w:ascii="Arial" w:hAnsi="Arial" w:cs="Arial"/>
          <w:sz w:val="22"/>
          <w:szCs w:val="22"/>
          <w:lang w:val="fr-CH"/>
        </w:rPr>
      </w:pPr>
    </w:p>
    <w:p w14:paraId="61A50353" w14:textId="77777777" w:rsidR="00D66D5D" w:rsidRPr="00821D27" w:rsidRDefault="00D66D5D" w:rsidP="00821D27">
      <w:pPr>
        <w:pStyle w:val="En-tte"/>
        <w:tabs>
          <w:tab w:val="clear" w:pos="4536"/>
          <w:tab w:val="clear" w:pos="9072"/>
        </w:tabs>
        <w:spacing w:line="260" w:lineRule="atLeast"/>
        <w:outlineLvl w:val="0"/>
        <w:rPr>
          <w:rFonts w:ascii="Arial" w:hAnsi="Arial" w:cs="Arial"/>
          <w:sz w:val="22"/>
          <w:szCs w:val="22"/>
          <w:lang w:val="fr-CH"/>
        </w:rPr>
      </w:pPr>
    </w:p>
    <w:p w14:paraId="127D62CB" w14:textId="77777777" w:rsidR="00D66D5D" w:rsidRPr="00821D27" w:rsidRDefault="00D66D5D" w:rsidP="00D66D5D">
      <w:pPr>
        <w:pStyle w:val="En-tte"/>
        <w:tabs>
          <w:tab w:val="clear" w:pos="4536"/>
          <w:tab w:val="clear" w:pos="9072"/>
        </w:tabs>
        <w:spacing w:line="260" w:lineRule="atLeast"/>
        <w:ind w:left="1843" w:hanging="1843"/>
        <w:outlineLvl w:val="0"/>
        <w:rPr>
          <w:rFonts w:ascii="Arial" w:hAnsi="Arial" w:cs="Arial"/>
          <w:sz w:val="22"/>
          <w:szCs w:val="22"/>
          <w:lang w:val="fr-CH"/>
        </w:rPr>
      </w:pPr>
      <w:r w:rsidRPr="00821D27">
        <w:rPr>
          <w:rFonts w:ascii="Arial" w:hAnsi="Arial" w:cs="Arial"/>
          <w:sz w:val="22"/>
          <w:szCs w:val="22"/>
          <w:lang w:val="fr-CH"/>
        </w:rPr>
        <w:tab/>
        <w:t>………</w:t>
      </w:r>
      <w:proofErr w:type="gramStart"/>
      <w:r w:rsidRPr="00821D27">
        <w:rPr>
          <w:rFonts w:ascii="Arial" w:hAnsi="Arial" w:cs="Arial"/>
          <w:sz w:val="22"/>
          <w:szCs w:val="22"/>
          <w:lang w:val="fr-CH"/>
        </w:rPr>
        <w:t>…….</w:t>
      </w:r>
      <w:proofErr w:type="gramEnd"/>
      <w:r w:rsidRPr="00821D27">
        <w:rPr>
          <w:rFonts w:ascii="Arial" w:hAnsi="Arial" w:cs="Arial"/>
          <w:sz w:val="22"/>
          <w:szCs w:val="22"/>
          <w:lang w:val="fr-CH"/>
        </w:rPr>
        <w:t>, le……………………….</w:t>
      </w:r>
    </w:p>
    <w:p w14:paraId="3129F7CD" w14:textId="77777777" w:rsidR="00D66D5D" w:rsidRPr="00821D27" w:rsidRDefault="00D66D5D" w:rsidP="00D66D5D">
      <w:pPr>
        <w:pStyle w:val="En-tte"/>
        <w:tabs>
          <w:tab w:val="clear" w:pos="4536"/>
          <w:tab w:val="clear" w:pos="9072"/>
        </w:tabs>
        <w:spacing w:line="260" w:lineRule="atLeast"/>
        <w:ind w:left="1843" w:hanging="1843"/>
        <w:rPr>
          <w:rFonts w:ascii="Arial" w:hAnsi="Arial" w:cs="Arial"/>
          <w:sz w:val="22"/>
          <w:szCs w:val="22"/>
          <w:lang w:val="fr-CH"/>
        </w:rPr>
      </w:pPr>
    </w:p>
    <w:p w14:paraId="321434F6" w14:textId="77777777" w:rsidR="00D66D5D" w:rsidRPr="00821D27" w:rsidRDefault="00D66D5D" w:rsidP="00D66D5D">
      <w:pPr>
        <w:pStyle w:val="En-tte"/>
        <w:tabs>
          <w:tab w:val="clear" w:pos="4536"/>
          <w:tab w:val="clear" w:pos="9072"/>
        </w:tabs>
        <w:spacing w:line="260" w:lineRule="atLeast"/>
        <w:ind w:left="1843" w:hanging="1843"/>
        <w:rPr>
          <w:rFonts w:ascii="Arial" w:hAnsi="Arial" w:cs="Arial"/>
          <w:sz w:val="22"/>
          <w:szCs w:val="22"/>
          <w:lang w:val="fr-CH"/>
        </w:rPr>
      </w:pPr>
      <w:r w:rsidRPr="00821D27">
        <w:rPr>
          <w:rFonts w:ascii="Arial" w:hAnsi="Arial" w:cs="Arial"/>
          <w:sz w:val="22"/>
          <w:szCs w:val="22"/>
          <w:lang w:val="fr-CH"/>
        </w:rPr>
        <w:t>Approuvé par le Délégué aux affaires communales le :</w:t>
      </w:r>
    </w:p>
    <w:p w14:paraId="4C4091C4" w14:textId="77777777" w:rsidR="00D66D5D" w:rsidRPr="00821D27" w:rsidRDefault="00D66D5D" w:rsidP="00D66D5D">
      <w:pPr>
        <w:pStyle w:val="En-tte"/>
        <w:tabs>
          <w:tab w:val="clear" w:pos="4536"/>
          <w:tab w:val="clear" w:pos="9072"/>
        </w:tabs>
        <w:spacing w:line="260" w:lineRule="atLeast"/>
        <w:ind w:left="1843" w:hanging="1843"/>
        <w:rPr>
          <w:rFonts w:ascii="Arial" w:hAnsi="Arial" w:cs="Arial"/>
          <w:i/>
          <w:sz w:val="16"/>
          <w:szCs w:val="16"/>
          <w:lang w:val="fr-CH"/>
        </w:rPr>
      </w:pPr>
      <w:r w:rsidRPr="00821D27">
        <w:rPr>
          <w:rFonts w:ascii="Arial" w:hAnsi="Arial" w:cs="Arial"/>
          <w:i/>
          <w:sz w:val="16"/>
          <w:szCs w:val="16"/>
          <w:lang w:val="fr-CH"/>
        </w:rPr>
        <w:t xml:space="preserve">(Veuillez laisser blanc </w:t>
      </w:r>
      <w:proofErr w:type="spellStart"/>
      <w:r w:rsidRPr="00821D27">
        <w:rPr>
          <w:rFonts w:ascii="Arial" w:hAnsi="Arial" w:cs="Arial"/>
          <w:i/>
          <w:sz w:val="16"/>
          <w:szCs w:val="16"/>
          <w:lang w:val="fr-CH"/>
        </w:rPr>
        <w:t>svpl</w:t>
      </w:r>
      <w:proofErr w:type="spellEnd"/>
      <w:r w:rsidRPr="00821D27">
        <w:rPr>
          <w:rFonts w:ascii="Arial" w:hAnsi="Arial" w:cs="Arial"/>
          <w:i/>
          <w:sz w:val="16"/>
          <w:szCs w:val="16"/>
          <w:lang w:val="fr-CH"/>
        </w:rPr>
        <w:t>)</w:t>
      </w:r>
    </w:p>
    <w:p w14:paraId="3BADB416" w14:textId="77777777" w:rsidR="00D66D5D" w:rsidRPr="00821D27" w:rsidRDefault="00D66D5D" w:rsidP="00984A40">
      <w:pPr>
        <w:jc w:val="both"/>
        <w:rPr>
          <w:rFonts w:ascii="Arial" w:hAnsi="Arial" w:cs="Arial"/>
          <w:sz w:val="16"/>
          <w:szCs w:val="22"/>
          <w:lang w:val="fr-CH"/>
        </w:rPr>
      </w:pPr>
    </w:p>
    <w:sectPr w:rsidR="00D66D5D" w:rsidRPr="00821D27" w:rsidSect="00567D13">
      <w:footerReference w:type="default" r:id="rId12"/>
      <w:headerReference w:type="first" r:id="rId13"/>
      <w:pgSz w:w="16838" w:h="11906" w:orient="landscape"/>
      <w:pgMar w:top="1134" w:right="816" w:bottom="737" w:left="680" w:header="357" w:footer="4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132967" w14:textId="77777777" w:rsidR="003D596D" w:rsidRDefault="003D596D">
      <w:r>
        <w:separator/>
      </w:r>
    </w:p>
  </w:endnote>
  <w:endnote w:type="continuationSeparator" w:id="0">
    <w:p w14:paraId="52466079" w14:textId="77777777" w:rsidR="003D596D" w:rsidRDefault="003D59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86A70D" w14:textId="5D897D74" w:rsidR="00DE27BB" w:rsidRPr="00FD5F56" w:rsidRDefault="00DE27BB" w:rsidP="00B7469D">
    <w:pPr>
      <w:pStyle w:val="Pieddepage"/>
      <w:jc w:val="center"/>
      <w:rPr>
        <w:rFonts w:asciiTheme="minorHAnsi" w:hAnsiTheme="minorHAnsi" w:cstheme="minorHAnsi"/>
        <w:sz w:val="20"/>
        <w:szCs w:val="20"/>
      </w:rPr>
    </w:pPr>
    <w:r w:rsidRPr="00FD5F56">
      <w:rPr>
        <w:rFonts w:asciiTheme="minorHAnsi" w:hAnsiTheme="minorHAnsi" w:cstheme="minorHAnsi"/>
        <w:caps/>
        <w:sz w:val="20"/>
        <w:szCs w:val="20"/>
      </w:rPr>
      <w:fldChar w:fldCharType="begin"/>
    </w:r>
    <w:r w:rsidRPr="00FD5F56">
      <w:rPr>
        <w:rFonts w:asciiTheme="minorHAnsi" w:hAnsiTheme="minorHAnsi" w:cstheme="minorHAnsi"/>
        <w:caps/>
        <w:sz w:val="20"/>
        <w:szCs w:val="20"/>
      </w:rPr>
      <w:instrText>PAGE   \* MERGEFORMAT</w:instrText>
    </w:r>
    <w:r w:rsidRPr="00FD5F56">
      <w:rPr>
        <w:rFonts w:asciiTheme="minorHAnsi" w:hAnsiTheme="minorHAnsi" w:cstheme="minorHAnsi"/>
        <w:caps/>
        <w:sz w:val="20"/>
        <w:szCs w:val="20"/>
      </w:rPr>
      <w:fldChar w:fldCharType="separate"/>
    </w:r>
    <w:r w:rsidR="007C3B70">
      <w:rPr>
        <w:rFonts w:asciiTheme="minorHAnsi" w:hAnsiTheme="minorHAnsi" w:cstheme="minorHAnsi"/>
        <w:caps/>
        <w:noProof/>
        <w:sz w:val="20"/>
        <w:szCs w:val="20"/>
      </w:rPr>
      <w:t>3</w:t>
    </w:r>
    <w:r w:rsidRPr="00FD5F56">
      <w:rPr>
        <w:rFonts w:asciiTheme="minorHAnsi" w:hAnsiTheme="minorHAnsi" w:cstheme="minorHAnsi"/>
        <w:caps/>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A3DAF6" w14:textId="26826A7D" w:rsidR="001146CF" w:rsidRPr="00FD5F56" w:rsidRDefault="001146CF" w:rsidP="00B7469D">
    <w:pPr>
      <w:pStyle w:val="Pieddepage"/>
      <w:jc w:val="center"/>
      <w:rPr>
        <w:rFonts w:asciiTheme="minorHAnsi" w:hAnsiTheme="minorHAnsi" w:cstheme="minorHAnsi"/>
        <w:sz w:val="20"/>
        <w:szCs w:val="20"/>
      </w:rPr>
    </w:pPr>
    <w:r w:rsidRPr="00FD5F56">
      <w:rPr>
        <w:rFonts w:asciiTheme="minorHAnsi" w:hAnsiTheme="minorHAnsi" w:cstheme="minorHAnsi"/>
        <w:caps/>
        <w:sz w:val="20"/>
        <w:szCs w:val="20"/>
      </w:rPr>
      <w:fldChar w:fldCharType="begin"/>
    </w:r>
    <w:r w:rsidRPr="00FD5F56">
      <w:rPr>
        <w:rFonts w:asciiTheme="minorHAnsi" w:hAnsiTheme="minorHAnsi" w:cstheme="minorHAnsi"/>
        <w:caps/>
        <w:sz w:val="20"/>
        <w:szCs w:val="20"/>
      </w:rPr>
      <w:instrText>PAGE   \* MERGEFORMAT</w:instrText>
    </w:r>
    <w:r w:rsidRPr="00FD5F56">
      <w:rPr>
        <w:rFonts w:asciiTheme="minorHAnsi" w:hAnsiTheme="minorHAnsi" w:cstheme="minorHAnsi"/>
        <w:caps/>
        <w:sz w:val="20"/>
        <w:szCs w:val="20"/>
      </w:rPr>
      <w:fldChar w:fldCharType="separate"/>
    </w:r>
    <w:r w:rsidR="007C3B70">
      <w:rPr>
        <w:rFonts w:asciiTheme="minorHAnsi" w:hAnsiTheme="minorHAnsi" w:cstheme="minorHAnsi"/>
        <w:caps/>
        <w:noProof/>
        <w:sz w:val="20"/>
        <w:szCs w:val="20"/>
      </w:rPr>
      <w:t>5</w:t>
    </w:r>
    <w:r w:rsidRPr="00FD5F56">
      <w:rPr>
        <w:rFonts w:asciiTheme="minorHAnsi" w:hAnsiTheme="minorHAnsi" w:cstheme="minorHAnsi"/>
        <w:cap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B43DFA" w14:textId="77777777" w:rsidR="003D596D" w:rsidRDefault="003D596D">
      <w:r>
        <w:separator/>
      </w:r>
    </w:p>
  </w:footnote>
  <w:footnote w:type="continuationSeparator" w:id="0">
    <w:p w14:paraId="5127341E" w14:textId="77777777" w:rsidR="003D596D" w:rsidRDefault="003D59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6E3217" w14:textId="77777777" w:rsidR="00DE27BB" w:rsidRDefault="00DE27BB" w:rsidP="008716BE">
    <w:pPr>
      <w:pStyle w:val="En-tte"/>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3262FB" w14:textId="77777777" w:rsidR="00DE27BB" w:rsidRDefault="00DE27BB">
    <w:pPr>
      <w:pStyle w:val="En-tte"/>
    </w:pPr>
    <w:r>
      <w:rPr>
        <w:rFonts w:ascii="Arial" w:hAnsi="Arial"/>
        <w:noProof/>
        <w:sz w:val="13"/>
        <w:szCs w:val="13"/>
        <w:lang w:val="fr-CH" w:eastAsia="fr-CH"/>
      </w:rPr>
      <w:drawing>
        <wp:anchor distT="0" distB="0" distL="114300" distR="114300" simplePos="0" relativeHeight="251658240" behindDoc="0" locked="0" layoutInCell="1" allowOverlap="1" wp14:anchorId="4EE3FC95" wp14:editId="69979DA4">
          <wp:simplePos x="0" y="0"/>
          <wp:positionH relativeFrom="margin">
            <wp:posOffset>5003165</wp:posOffset>
          </wp:positionH>
          <wp:positionV relativeFrom="margin">
            <wp:posOffset>-247650</wp:posOffset>
          </wp:positionV>
          <wp:extent cx="1127125" cy="388620"/>
          <wp:effectExtent l="0" t="0" r="0" b="0"/>
          <wp:wrapSquare wrapText="bothSides"/>
          <wp:docPr id="1" name="Image 1" descr="agg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aggl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27125" cy="388620"/>
                  </a:xfrm>
                  <a:prstGeom prst="rect">
                    <a:avLst/>
                  </a:prstGeom>
                  <a:solidFill>
                    <a:srgbClr val="000000"/>
                  </a:solid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82BFC4" w14:textId="085BCE87" w:rsidR="009B069E" w:rsidRDefault="009B069E">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02129B"/>
    <w:multiLevelType w:val="hybridMultilevel"/>
    <w:tmpl w:val="D59AF39A"/>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08457821"/>
    <w:multiLevelType w:val="hybridMultilevel"/>
    <w:tmpl w:val="AEC08460"/>
    <w:lvl w:ilvl="0" w:tplc="1CF8B3A0">
      <w:numFmt w:val="bullet"/>
      <w:lvlText w:val="-"/>
      <w:lvlJc w:val="left"/>
      <w:pPr>
        <w:ind w:left="720" w:hanging="360"/>
      </w:pPr>
      <w:rPr>
        <w:rFonts w:ascii="Calibri" w:eastAsia="Times New Roman" w:hAnsi="Calibri" w:cs="Calibri"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 w15:restartNumberingAfterBreak="0">
    <w:nsid w:val="13142C56"/>
    <w:multiLevelType w:val="multilevel"/>
    <w:tmpl w:val="3DBA6360"/>
    <w:lvl w:ilvl="0">
      <w:start w:val="1"/>
      <w:numFmt w:val="decimal"/>
      <w:lvlText w:val="%1."/>
      <w:lvlJc w:val="left"/>
      <w:pPr>
        <w:ind w:left="720" w:hanging="360"/>
      </w:pPr>
      <w:rPr>
        <w:rFonts w:ascii="Calibri" w:eastAsia="Times New Roman" w:hAnsi="Calibri" w:cs="Arial"/>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131D6F0B"/>
    <w:multiLevelType w:val="hybridMultilevel"/>
    <w:tmpl w:val="E4FC1F44"/>
    <w:lvl w:ilvl="0" w:tplc="5BA8CD1A">
      <w:start w:val="10"/>
      <w:numFmt w:val="bullet"/>
      <w:lvlText w:val="-"/>
      <w:lvlJc w:val="left"/>
      <w:pPr>
        <w:ind w:left="720" w:hanging="360"/>
      </w:pPr>
      <w:rPr>
        <w:rFonts w:ascii="Arial" w:eastAsia="Times New Roman"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4" w15:restartNumberingAfterBreak="0">
    <w:nsid w:val="167C52C2"/>
    <w:multiLevelType w:val="hybridMultilevel"/>
    <w:tmpl w:val="307A18A0"/>
    <w:lvl w:ilvl="0" w:tplc="1CF8B3A0">
      <w:numFmt w:val="bullet"/>
      <w:lvlText w:val="-"/>
      <w:lvlJc w:val="left"/>
      <w:pPr>
        <w:ind w:left="720" w:hanging="360"/>
      </w:pPr>
      <w:rPr>
        <w:rFonts w:ascii="Calibri" w:eastAsia="Times New Roman" w:hAnsi="Calibri" w:cs="Calibri"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5" w15:restartNumberingAfterBreak="0">
    <w:nsid w:val="17D03C9F"/>
    <w:multiLevelType w:val="hybridMultilevel"/>
    <w:tmpl w:val="E2B4D984"/>
    <w:lvl w:ilvl="0" w:tplc="4BAA14EA">
      <w:numFmt w:val="bullet"/>
      <w:lvlText w:val="•"/>
      <w:lvlJc w:val="left"/>
      <w:pPr>
        <w:ind w:left="1065" w:hanging="705"/>
      </w:pPr>
      <w:rPr>
        <w:rFonts w:ascii="Calibri" w:eastAsia="Calibri" w:hAnsi="Calibri" w:cs="Times New Roman"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6" w15:restartNumberingAfterBreak="0">
    <w:nsid w:val="1A3761AA"/>
    <w:multiLevelType w:val="hybridMultilevel"/>
    <w:tmpl w:val="BF025816"/>
    <w:lvl w:ilvl="0" w:tplc="E30033BA">
      <w:start w:val="40"/>
      <w:numFmt w:val="bullet"/>
      <w:lvlText w:val="-"/>
      <w:lvlJc w:val="left"/>
      <w:pPr>
        <w:ind w:left="720" w:hanging="360"/>
      </w:pPr>
      <w:rPr>
        <w:rFonts w:ascii="Calibri" w:eastAsia="Times New Roman" w:hAnsi="Calibri"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7" w15:restartNumberingAfterBreak="0">
    <w:nsid w:val="1C3F4A79"/>
    <w:multiLevelType w:val="hybridMultilevel"/>
    <w:tmpl w:val="72046D6C"/>
    <w:lvl w:ilvl="0" w:tplc="B32AF28C">
      <w:numFmt w:val="bullet"/>
      <w:lvlText w:val="-"/>
      <w:lvlJc w:val="left"/>
      <w:pPr>
        <w:ind w:left="720" w:hanging="360"/>
      </w:pPr>
      <w:rPr>
        <w:rFonts w:ascii="Calibri" w:eastAsia="Times New Roman" w:hAnsi="Calibri"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8" w15:restartNumberingAfterBreak="0">
    <w:nsid w:val="1FDB58D8"/>
    <w:multiLevelType w:val="hybridMultilevel"/>
    <w:tmpl w:val="AD1A5586"/>
    <w:lvl w:ilvl="0" w:tplc="949A4926">
      <w:numFmt w:val="bullet"/>
      <w:lvlText w:val="-"/>
      <w:lvlJc w:val="left"/>
      <w:pPr>
        <w:ind w:left="720" w:hanging="360"/>
      </w:pPr>
      <w:rPr>
        <w:rFonts w:ascii="Calibri" w:eastAsia="Times New Roman" w:hAnsi="Calibri"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9" w15:restartNumberingAfterBreak="0">
    <w:nsid w:val="250576C2"/>
    <w:multiLevelType w:val="hybridMultilevel"/>
    <w:tmpl w:val="95E26B60"/>
    <w:lvl w:ilvl="0" w:tplc="1CF8B3A0">
      <w:numFmt w:val="bullet"/>
      <w:lvlText w:val="-"/>
      <w:lvlJc w:val="left"/>
      <w:pPr>
        <w:ind w:left="720" w:hanging="360"/>
      </w:pPr>
      <w:rPr>
        <w:rFonts w:ascii="Calibri" w:eastAsia="Times New Roman" w:hAnsi="Calibri" w:cs="Calibri"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0" w15:restartNumberingAfterBreak="0">
    <w:nsid w:val="2B800CEC"/>
    <w:multiLevelType w:val="hybridMultilevel"/>
    <w:tmpl w:val="266AF7F2"/>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1" w15:restartNumberingAfterBreak="0">
    <w:nsid w:val="30486F6D"/>
    <w:multiLevelType w:val="hybridMultilevel"/>
    <w:tmpl w:val="DAFCB27C"/>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2" w15:restartNumberingAfterBreak="0">
    <w:nsid w:val="3808458A"/>
    <w:multiLevelType w:val="hybridMultilevel"/>
    <w:tmpl w:val="A7F4E694"/>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3" w15:restartNumberingAfterBreak="0">
    <w:nsid w:val="3A4069BC"/>
    <w:multiLevelType w:val="hybridMultilevel"/>
    <w:tmpl w:val="3154C906"/>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4" w15:restartNumberingAfterBreak="0">
    <w:nsid w:val="3B60113C"/>
    <w:multiLevelType w:val="hybridMultilevel"/>
    <w:tmpl w:val="6F5E0B32"/>
    <w:lvl w:ilvl="0" w:tplc="A1A4AF02">
      <w:numFmt w:val="bullet"/>
      <w:lvlText w:val="-"/>
      <w:lvlJc w:val="left"/>
      <w:pPr>
        <w:ind w:left="720" w:hanging="360"/>
      </w:pPr>
      <w:rPr>
        <w:rFonts w:ascii="Arial" w:eastAsia="Times New Roman"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5" w15:restartNumberingAfterBreak="0">
    <w:nsid w:val="3D0C4423"/>
    <w:multiLevelType w:val="hybridMultilevel"/>
    <w:tmpl w:val="70303A54"/>
    <w:lvl w:ilvl="0" w:tplc="1CF8B3A0">
      <w:numFmt w:val="bullet"/>
      <w:lvlText w:val="-"/>
      <w:lvlJc w:val="left"/>
      <w:pPr>
        <w:ind w:left="720" w:hanging="360"/>
      </w:pPr>
      <w:rPr>
        <w:rFonts w:ascii="Calibri" w:eastAsia="Times New Roman" w:hAnsi="Calibri" w:cs="Calibri"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6" w15:restartNumberingAfterBreak="0">
    <w:nsid w:val="3D867AA9"/>
    <w:multiLevelType w:val="hybridMultilevel"/>
    <w:tmpl w:val="CF069F9E"/>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7" w15:restartNumberingAfterBreak="0">
    <w:nsid w:val="43141FDA"/>
    <w:multiLevelType w:val="hybridMultilevel"/>
    <w:tmpl w:val="D654F694"/>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8" w15:restartNumberingAfterBreak="0">
    <w:nsid w:val="4A777B53"/>
    <w:multiLevelType w:val="hybridMultilevel"/>
    <w:tmpl w:val="596AB426"/>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9" w15:restartNumberingAfterBreak="0">
    <w:nsid w:val="4EB12F46"/>
    <w:multiLevelType w:val="hybridMultilevel"/>
    <w:tmpl w:val="25AA597A"/>
    <w:lvl w:ilvl="0" w:tplc="77880774">
      <w:numFmt w:val="bullet"/>
      <w:lvlText w:val=""/>
      <w:lvlJc w:val="left"/>
      <w:pPr>
        <w:ind w:left="720" w:hanging="360"/>
      </w:pPr>
      <w:rPr>
        <w:rFonts w:ascii="Symbol" w:eastAsia="Times New Roman" w:hAnsi="Symbo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0" w15:restartNumberingAfterBreak="0">
    <w:nsid w:val="51612D48"/>
    <w:multiLevelType w:val="hybridMultilevel"/>
    <w:tmpl w:val="C67AEFEE"/>
    <w:lvl w:ilvl="0" w:tplc="5BA8CD1A">
      <w:start w:val="10"/>
      <w:numFmt w:val="bullet"/>
      <w:lvlText w:val="-"/>
      <w:lvlJc w:val="left"/>
      <w:pPr>
        <w:ind w:left="720" w:hanging="360"/>
      </w:pPr>
      <w:rPr>
        <w:rFonts w:ascii="Arial" w:eastAsia="Times New Roman"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1" w15:restartNumberingAfterBreak="0">
    <w:nsid w:val="523C0B07"/>
    <w:multiLevelType w:val="hybridMultilevel"/>
    <w:tmpl w:val="7102ED5A"/>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2" w15:restartNumberingAfterBreak="0">
    <w:nsid w:val="52D32C93"/>
    <w:multiLevelType w:val="hybridMultilevel"/>
    <w:tmpl w:val="C64AA31A"/>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3" w15:restartNumberingAfterBreak="0">
    <w:nsid w:val="542A0C7D"/>
    <w:multiLevelType w:val="hybridMultilevel"/>
    <w:tmpl w:val="6C683FF8"/>
    <w:lvl w:ilvl="0" w:tplc="EE9A3E24">
      <w:start w:val="1"/>
      <w:numFmt w:val="decimal"/>
      <w:lvlText w:val="%1."/>
      <w:lvlJc w:val="left"/>
      <w:pPr>
        <w:ind w:left="780" w:hanging="42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4" w15:restartNumberingAfterBreak="0">
    <w:nsid w:val="55817D80"/>
    <w:multiLevelType w:val="hybridMultilevel"/>
    <w:tmpl w:val="9F46C0E2"/>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5" w15:restartNumberingAfterBreak="0">
    <w:nsid w:val="55F56946"/>
    <w:multiLevelType w:val="hybridMultilevel"/>
    <w:tmpl w:val="855C9C06"/>
    <w:lvl w:ilvl="0" w:tplc="612AE818">
      <w:numFmt w:val="bullet"/>
      <w:lvlText w:val=""/>
      <w:lvlJc w:val="left"/>
      <w:pPr>
        <w:ind w:left="720" w:hanging="360"/>
      </w:pPr>
      <w:rPr>
        <w:rFonts w:ascii="Symbol" w:eastAsia="Times New Roman" w:hAnsi="Symbo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6" w15:restartNumberingAfterBreak="0">
    <w:nsid w:val="56346224"/>
    <w:multiLevelType w:val="hybridMultilevel"/>
    <w:tmpl w:val="5E6AA590"/>
    <w:lvl w:ilvl="0" w:tplc="14C66006">
      <w:start w:val="1"/>
      <w:numFmt w:val="bullet"/>
      <w:lvlText w:val="-"/>
      <w:lvlJc w:val="left"/>
      <w:pPr>
        <w:ind w:left="720" w:hanging="360"/>
      </w:pPr>
      <w:rPr>
        <w:rFonts w:ascii="Calibri" w:eastAsia="Calibri" w:hAnsi="Calibri" w:cs="Times New Roman"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7" w15:restartNumberingAfterBreak="0">
    <w:nsid w:val="592D4A23"/>
    <w:multiLevelType w:val="hybridMultilevel"/>
    <w:tmpl w:val="1A56A164"/>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8" w15:restartNumberingAfterBreak="0">
    <w:nsid w:val="66A50E71"/>
    <w:multiLevelType w:val="hybridMultilevel"/>
    <w:tmpl w:val="5B5AE130"/>
    <w:lvl w:ilvl="0" w:tplc="1C1A7C26">
      <w:start w:val="1"/>
      <w:numFmt w:val="lowerLetter"/>
      <w:lvlText w:val="%1)"/>
      <w:lvlJc w:val="left"/>
      <w:pPr>
        <w:ind w:left="644" w:hanging="360"/>
      </w:pPr>
      <w:rPr>
        <w:rFonts w:hint="default"/>
      </w:rPr>
    </w:lvl>
    <w:lvl w:ilvl="1" w:tplc="100C0019" w:tentative="1">
      <w:start w:val="1"/>
      <w:numFmt w:val="lowerLetter"/>
      <w:lvlText w:val="%2."/>
      <w:lvlJc w:val="left"/>
      <w:pPr>
        <w:ind w:left="1364" w:hanging="360"/>
      </w:pPr>
    </w:lvl>
    <w:lvl w:ilvl="2" w:tplc="100C001B" w:tentative="1">
      <w:start w:val="1"/>
      <w:numFmt w:val="lowerRoman"/>
      <w:lvlText w:val="%3."/>
      <w:lvlJc w:val="right"/>
      <w:pPr>
        <w:ind w:left="2084" w:hanging="180"/>
      </w:pPr>
    </w:lvl>
    <w:lvl w:ilvl="3" w:tplc="100C000F" w:tentative="1">
      <w:start w:val="1"/>
      <w:numFmt w:val="decimal"/>
      <w:lvlText w:val="%4."/>
      <w:lvlJc w:val="left"/>
      <w:pPr>
        <w:ind w:left="2804" w:hanging="360"/>
      </w:pPr>
    </w:lvl>
    <w:lvl w:ilvl="4" w:tplc="100C0019" w:tentative="1">
      <w:start w:val="1"/>
      <w:numFmt w:val="lowerLetter"/>
      <w:lvlText w:val="%5."/>
      <w:lvlJc w:val="left"/>
      <w:pPr>
        <w:ind w:left="3524" w:hanging="360"/>
      </w:pPr>
    </w:lvl>
    <w:lvl w:ilvl="5" w:tplc="100C001B" w:tentative="1">
      <w:start w:val="1"/>
      <w:numFmt w:val="lowerRoman"/>
      <w:lvlText w:val="%6."/>
      <w:lvlJc w:val="right"/>
      <w:pPr>
        <w:ind w:left="4244" w:hanging="180"/>
      </w:pPr>
    </w:lvl>
    <w:lvl w:ilvl="6" w:tplc="100C000F" w:tentative="1">
      <w:start w:val="1"/>
      <w:numFmt w:val="decimal"/>
      <w:lvlText w:val="%7."/>
      <w:lvlJc w:val="left"/>
      <w:pPr>
        <w:ind w:left="4964" w:hanging="360"/>
      </w:pPr>
    </w:lvl>
    <w:lvl w:ilvl="7" w:tplc="100C0019" w:tentative="1">
      <w:start w:val="1"/>
      <w:numFmt w:val="lowerLetter"/>
      <w:lvlText w:val="%8."/>
      <w:lvlJc w:val="left"/>
      <w:pPr>
        <w:ind w:left="5684" w:hanging="360"/>
      </w:pPr>
    </w:lvl>
    <w:lvl w:ilvl="8" w:tplc="100C001B" w:tentative="1">
      <w:start w:val="1"/>
      <w:numFmt w:val="lowerRoman"/>
      <w:lvlText w:val="%9."/>
      <w:lvlJc w:val="right"/>
      <w:pPr>
        <w:ind w:left="6404" w:hanging="180"/>
      </w:pPr>
    </w:lvl>
  </w:abstractNum>
  <w:abstractNum w:abstractNumId="29" w15:restartNumberingAfterBreak="0">
    <w:nsid w:val="69326C06"/>
    <w:multiLevelType w:val="hybridMultilevel"/>
    <w:tmpl w:val="A0D6D5FE"/>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0" w15:restartNumberingAfterBreak="0">
    <w:nsid w:val="6A076909"/>
    <w:multiLevelType w:val="hybridMultilevel"/>
    <w:tmpl w:val="24145C0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1" w15:restartNumberingAfterBreak="0">
    <w:nsid w:val="71BD38FF"/>
    <w:multiLevelType w:val="hybridMultilevel"/>
    <w:tmpl w:val="E5408A02"/>
    <w:lvl w:ilvl="0" w:tplc="98AA336A">
      <w:numFmt w:val="bullet"/>
      <w:lvlText w:val=""/>
      <w:lvlJc w:val="left"/>
      <w:pPr>
        <w:ind w:left="720" w:hanging="360"/>
      </w:pPr>
      <w:rPr>
        <w:rFonts w:ascii="Symbol" w:eastAsia="Times New Roman" w:hAnsi="Symbo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2" w15:restartNumberingAfterBreak="0">
    <w:nsid w:val="750E7C67"/>
    <w:multiLevelType w:val="hybridMultilevel"/>
    <w:tmpl w:val="78EC7FDA"/>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3" w15:restartNumberingAfterBreak="0">
    <w:nsid w:val="77F1378F"/>
    <w:multiLevelType w:val="hybridMultilevel"/>
    <w:tmpl w:val="C23624B2"/>
    <w:lvl w:ilvl="0" w:tplc="4BAA14EA">
      <w:numFmt w:val="bullet"/>
      <w:lvlText w:val="•"/>
      <w:lvlJc w:val="left"/>
      <w:pPr>
        <w:ind w:left="1065" w:hanging="705"/>
      </w:pPr>
      <w:rPr>
        <w:rFonts w:ascii="Calibri" w:eastAsia="Calibri" w:hAnsi="Calibri" w:cs="Times New Roman"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4" w15:restartNumberingAfterBreak="0">
    <w:nsid w:val="78FC3173"/>
    <w:multiLevelType w:val="hybridMultilevel"/>
    <w:tmpl w:val="7672738E"/>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abstractNumId w:val="0"/>
  </w:num>
  <w:num w:numId="2">
    <w:abstractNumId w:val="14"/>
  </w:num>
  <w:num w:numId="3">
    <w:abstractNumId w:val="10"/>
  </w:num>
  <w:num w:numId="4">
    <w:abstractNumId w:val="11"/>
  </w:num>
  <w:num w:numId="5">
    <w:abstractNumId w:val="34"/>
  </w:num>
  <w:num w:numId="6">
    <w:abstractNumId w:val="6"/>
  </w:num>
  <w:num w:numId="7">
    <w:abstractNumId w:val="8"/>
  </w:num>
  <w:num w:numId="8">
    <w:abstractNumId w:val="24"/>
  </w:num>
  <w:num w:numId="9">
    <w:abstractNumId w:val="7"/>
  </w:num>
  <w:num w:numId="10">
    <w:abstractNumId w:val="12"/>
  </w:num>
  <w:num w:numId="11">
    <w:abstractNumId w:val="33"/>
  </w:num>
  <w:num w:numId="12">
    <w:abstractNumId w:val="5"/>
  </w:num>
  <w:num w:numId="13">
    <w:abstractNumId w:val="2"/>
  </w:num>
  <w:num w:numId="14">
    <w:abstractNumId w:val="32"/>
  </w:num>
  <w:num w:numId="15">
    <w:abstractNumId w:val="26"/>
  </w:num>
  <w:num w:numId="16">
    <w:abstractNumId w:val="1"/>
  </w:num>
  <w:num w:numId="17">
    <w:abstractNumId w:val="23"/>
  </w:num>
  <w:num w:numId="18">
    <w:abstractNumId w:val="29"/>
  </w:num>
  <w:num w:numId="19">
    <w:abstractNumId w:val="9"/>
  </w:num>
  <w:num w:numId="20">
    <w:abstractNumId w:val="4"/>
  </w:num>
  <w:num w:numId="21">
    <w:abstractNumId w:val="27"/>
  </w:num>
  <w:num w:numId="22">
    <w:abstractNumId w:val="28"/>
  </w:num>
  <w:num w:numId="23">
    <w:abstractNumId w:val="18"/>
  </w:num>
  <w:num w:numId="24">
    <w:abstractNumId w:val="30"/>
  </w:num>
  <w:num w:numId="25">
    <w:abstractNumId w:val="16"/>
  </w:num>
  <w:num w:numId="26">
    <w:abstractNumId w:val="17"/>
  </w:num>
  <w:num w:numId="27">
    <w:abstractNumId w:val="15"/>
  </w:num>
  <w:num w:numId="28">
    <w:abstractNumId w:val="25"/>
  </w:num>
  <w:num w:numId="29">
    <w:abstractNumId w:val="31"/>
  </w:num>
  <w:num w:numId="30">
    <w:abstractNumId w:val="19"/>
  </w:num>
  <w:num w:numId="31">
    <w:abstractNumId w:val="3"/>
  </w:num>
  <w:num w:numId="32">
    <w:abstractNumId w:val="22"/>
  </w:num>
  <w:num w:numId="33">
    <w:abstractNumId w:val="13"/>
  </w:num>
  <w:num w:numId="34">
    <w:abstractNumId w:val="20"/>
  </w:num>
  <w:num w:numId="35">
    <w:abstractNumId w:val="21"/>
  </w:num>
  <w:num w:numId="36">
    <w:abstractNumId w:val="2"/>
    <w:lvlOverride w:ilvl="0">
      <w:lvl w:ilvl="0">
        <w:start w:val="1"/>
        <w:numFmt w:val="decimal"/>
        <w:lvlText w:val="%1."/>
        <w:lvlJc w:val="left"/>
        <w:pPr>
          <w:ind w:left="720" w:hanging="360"/>
        </w:pPr>
        <w:rPr>
          <w:rFonts w:ascii="Calibri" w:eastAsia="Times New Roman" w:hAnsi="Calibri" w:cs="Arial" w:hint="default"/>
          <w:sz w:val="28"/>
          <w:szCs w:val="28"/>
        </w:rPr>
      </w:lvl>
    </w:lvlOverride>
    <w:lvlOverride w:ilvl="1">
      <w:lvl w:ilvl="1">
        <w:start w:val="1"/>
        <w:numFmt w:val="decimal"/>
        <w:isLgl/>
        <w:lvlText w:val="%1.%2."/>
        <w:lvlJc w:val="left"/>
        <w:pPr>
          <w:ind w:left="720" w:hanging="360"/>
        </w:pPr>
        <w:rPr>
          <w:rFonts w:hint="default"/>
        </w:rPr>
      </w:lvl>
    </w:lvlOverride>
    <w:lvlOverride w:ilvl="2">
      <w:lvl w:ilvl="2">
        <w:start w:val="1"/>
        <w:numFmt w:val="decimal"/>
        <w:isLgl/>
        <w:lvlText w:val="%1.%2.%3."/>
        <w:lvlJc w:val="left"/>
        <w:pPr>
          <w:ind w:left="1080" w:hanging="720"/>
        </w:pPr>
        <w:rPr>
          <w:rFonts w:hint="default"/>
        </w:rPr>
      </w:lvl>
    </w:lvlOverride>
    <w:lvlOverride w:ilvl="3">
      <w:lvl w:ilvl="3">
        <w:start w:val="1"/>
        <w:numFmt w:val="decimal"/>
        <w:isLgl/>
        <w:lvlText w:val="%1.%2.%3.%4."/>
        <w:lvlJc w:val="left"/>
        <w:pPr>
          <w:ind w:left="1080" w:hanging="72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440" w:hanging="108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1800" w:hanging="1440"/>
        </w:pPr>
        <w:rPr>
          <w:rFonts w:hint="default"/>
        </w:rPr>
      </w:lvl>
    </w:lvlOverride>
    <w:lvlOverride w:ilvl="8">
      <w:lvl w:ilvl="8">
        <w:start w:val="1"/>
        <w:numFmt w:val="decimal"/>
        <w:isLgl/>
        <w:lvlText w:val="%1.%2.%3.%4.%5.%6.%7.%8.%9."/>
        <w:lvlJc w:val="left"/>
        <w:pPr>
          <w:ind w:left="2160" w:hanging="180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49A7"/>
    <w:rsid w:val="00006B6C"/>
    <w:rsid w:val="00013A6D"/>
    <w:rsid w:val="00020DC0"/>
    <w:rsid w:val="000344D1"/>
    <w:rsid w:val="00035AAB"/>
    <w:rsid w:val="000422F5"/>
    <w:rsid w:val="00043703"/>
    <w:rsid w:val="000466AE"/>
    <w:rsid w:val="00046A2B"/>
    <w:rsid w:val="00047B7D"/>
    <w:rsid w:val="0006128C"/>
    <w:rsid w:val="00064DE7"/>
    <w:rsid w:val="0006503F"/>
    <w:rsid w:val="000650AE"/>
    <w:rsid w:val="0006593E"/>
    <w:rsid w:val="00067A59"/>
    <w:rsid w:val="00071D75"/>
    <w:rsid w:val="0007220E"/>
    <w:rsid w:val="000820DB"/>
    <w:rsid w:val="00092172"/>
    <w:rsid w:val="000A0AFF"/>
    <w:rsid w:val="000A0B5D"/>
    <w:rsid w:val="000A7E36"/>
    <w:rsid w:val="000B643A"/>
    <w:rsid w:val="000C3B1F"/>
    <w:rsid w:val="000D231E"/>
    <w:rsid w:val="000D48C2"/>
    <w:rsid w:val="000D5773"/>
    <w:rsid w:val="000D59CC"/>
    <w:rsid w:val="00102E4B"/>
    <w:rsid w:val="00113A1B"/>
    <w:rsid w:val="001146CF"/>
    <w:rsid w:val="00114769"/>
    <w:rsid w:val="001165CE"/>
    <w:rsid w:val="001221CB"/>
    <w:rsid w:val="00122F6B"/>
    <w:rsid w:val="001233E6"/>
    <w:rsid w:val="001269BE"/>
    <w:rsid w:val="00131E36"/>
    <w:rsid w:val="001330EF"/>
    <w:rsid w:val="001358E6"/>
    <w:rsid w:val="00151F6D"/>
    <w:rsid w:val="00153A89"/>
    <w:rsid w:val="00183F96"/>
    <w:rsid w:val="00195716"/>
    <w:rsid w:val="001968CB"/>
    <w:rsid w:val="001A035F"/>
    <w:rsid w:val="001A2B5E"/>
    <w:rsid w:val="001B0BF9"/>
    <w:rsid w:val="001B0EF2"/>
    <w:rsid w:val="001D2B49"/>
    <w:rsid w:val="001D5F84"/>
    <w:rsid w:val="001E388C"/>
    <w:rsid w:val="001E6D1D"/>
    <w:rsid w:val="001E6EEF"/>
    <w:rsid w:val="001F79ED"/>
    <w:rsid w:val="00204C72"/>
    <w:rsid w:val="00205910"/>
    <w:rsid w:val="0021067D"/>
    <w:rsid w:val="002120BD"/>
    <w:rsid w:val="00215340"/>
    <w:rsid w:val="00216D2D"/>
    <w:rsid w:val="00217F18"/>
    <w:rsid w:val="002405F4"/>
    <w:rsid w:val="002422C1"/>
    <w:rsid w:val="00244572"/>
    <w:rsid w:val="00247235"/>
    <w:rsid w:val="002504E4"/>
    <w:rsid w:val="002531A6"/>
    <w:rsid w:val="0025641F"/>
    <w:rsid w:val="00273675"/>
    <w:rsid w:val="0029771E"/>
    <w:rsid w:val="002A0841"/>
    <w:rsid w:val="002A186D"/>
    <w:rsid w:val="002A1B21"/>
    <w:rsid w:val="002A2337"/>
    <w:rsid w:val="002A5F03"/>
    <w:rsid w:val="002A65C3"/>
    <w:rsid w:val="002A7546"/>
    <w:rsid w:val="002C7A24"/>
    <w:rsid w:val="002D1016"/>
    <w:rsid w:val="002D16E7"/>
    <w:rsid w:val="002D2CBB"/>
    <w:rsid w:val="002D7C8E"/>
    <w:rsid w:val="002E380C"/>
    <w:rsid w:val="002E627A"/>
    <w:rsid w:val="00300BA7"/>
    <w:rsid w:val="00303383"/>
    <w:rsid w:val="00316460"/>
    <w:rsid w:val="003239A7"/>
    <w:rsid w:val="0033554C"/>
    <w:rsid w:val="00337778"/>
    <w:rsid w:val="00346112"/>
    <w:rsid w:val="00346620"/>
    <w:rsid w:val="0034730D"/>
    <w:rsid w:val="00364805"/>
    <w:rsid w:val="00364DA0"/>
    <w:rsid w:val="003679F6"/>
    <w:rsid w:val="0037075F"/>
    <w:rsid w:val="0038467A"/>
    <w:rsid w:val="003846F3"/>
    <w:rsid w:val="0038608C"/>
    <w:rsid w:val="003871B8"/>
    <w:rsid w:val="003909D9"/>
    <w:rsid w:val="00390D48"/>
    <w:rsid w:val="003924F1"/>
    <w:rsid w:val="003952F4"/>
    <w:rsid w:val="00395F15"/>
    <w:rsid w:val="003A4672"/>
    <w:rsid w:val="003A5003"/>
    <w:rsid w:val="003A553D"/>
    <w:rsid w:val="003A7F8B"/>
    <w:rsid w:val="003B3001"/>
    <w:rsid w:val="003B3AEF"/>
    <w:rsid w:val="003B545C"/>
    <w:rsid w:val="003C2F45"/>
    <w:rsid w:val="003C2FDA"/>
    <w:rsid w:val="003C31D7"/>
    <w:rsid w:val="003C75D5"/>
    <w:rsid w:val="003D3D24"/>
    <w:rsid w:val="003D596D"/>
    <w:rsid w:val="003E6CA8"/>
    <w:rsid w:val="003E6DE7"/>
    <w:rsid w:val="003E7273"/>
    <w:rsid w:val="003F2BD4"/>
    <w:rsid w:val="004130AC"/>
    <w:rsid w:val="0042030D"/>
    <w:rsid w:val="00425348"/>
    <w:rsid w:val="00427C5A"/>
    <w:rsid w:val="0043104C"/>
    <w:rsid w:val="00440143"/>
    <w:rsid w:val="00440E1C"/>
    <w:rsid w:val="004420BF"/>
    <w:rsid w:val="00444C2D"/>
    <w:rsid w:val="0044507A"/>
    <w:rsid w:val="004522AD"/>
    <w:rsid w:val="00453190"/>
    <w:rsid w:val="00462B48"/>
    <w:rsid w:val="00486C74"/>
    <w:rsid w:val="00487DAC"/>
    <w:rsid w:val="004A1C50"/>
    <w:rsid w:val="004A3909"/>
    <w:rsid w:val="004A73CF"/>
    <w:rsid w:val="004B1641"/>
    <w:rsid w:val="004B4FAA"/>
    <w:rsid w:val="004C17D8"/>
    <w:rsid w:val="004C74E3"/>
    <w:rsid w:val="004C7BA6"/>
    <w:rsid w:val="004D4166"/>
    <w:rsid w:val="004D607C"/>
    <w:rsid w:val="004F6E08"/>
    <w:rsid w:val="005038D7"/>
    <w:rsid w:val="00503F29"/>
    <w:rsid w:val="005051E7"/>
    <w:rsid w:val="005108BD"/>
    <w:rsid w:val="00510D2A"/>
    <w:rsid w:val="00527DEC"/>
    <w:rsid w:val="00533C76"/>
    <w:rsid w:val="00533EC0"/>
    <w:rsid w:val="005464B9"/>
    <w:rsid w:val="005502C4"/>
    <w:rsid w:val="0055511E"/>
    <w:rsid w:val="005571A9"/>
    <w:rsid w:val="005613AA"/>
    <w:rsid w:val="00565A8E"/>
    <w:rsid w:val="005664B3"/>
    <w:rsid w:val="00567256"/>
    <w:rsid w:val="00567D13"/>
    <w:rsid w:val="00583D26"/>
    <w:rsid w:val="005850CD"/>
    <w:rsid w:val="0059032B"/>
    <w:rsid w:val="00593B11"/>
    <w:rsid w:val="00593D8E"/>
    <w:rsid w:val="005952A6"/>
    <w:rsid w:val="00596510"/>
    <w:rsid w:val="005B2058"/>
    <w:rsid w:val="005B2941"/>
    <w:rsid w:val="005B5043"/>
    <w:rsid w:val="005C249C"/>
    <w:rsid w:val="005C453A"/>
    <w:rsid w:val="005C77C1"/>
    <w:rsid w:val="005D1149"/>
    <w:rsid w:val="005D1CDB"/>
    <w:rsid w:val="005D3CDA"/>
    <w:rsid w:val="005D5167"/>
    <w:rsid w:val="005E0A35"/>
    <w:rsid w:val="005E2377"/>
    <w:rsid w:val="005E38FE"/>
    <w:rsid w:val="005F177E"/>
    <w:rsid w:val="005F21BA"/>
    <w:rsid w:val="005F6A46"/>
    <w:rsid w:val="00604188"/>
    <w:rsid w:val="00610DFE"/>
    <w:rsid w:val="0061368B"/>
    <w:rsid w:val="00614FBC"/>
    <w:rsid w:val="0062144C"/>
    <w:rsid w:val="0062317B"/>
    <w:rsid w:val="006233CC"/>
    <w:rsid w:val="00632BD1"/>
    <w:rsid w:val="00640480"/>
    <w:rsid w:val="006425E2"/>
    <w:rsid w:val="006430B8"/>
    <w:rsid w:val="00650A82"/>
    <w:rsid w:val="00650E5F"/>
    <w:rsid w:val="006514F1"/>
    <w:rsid w:val="00654F96"/>
    <w:rsid w:val="00655018"/>
    <w:rsid w:val="0065581C"/>
    <w:rsid w:val="006655A7"/>
    <w:rsid w:val="00676F04"/>
    <w:rsid w:val="00680CE9"/>
    <w:rsid w:val="006901E9"/>
    <w:rsid w:val="00694F72"/>
    <w:rsid w:val="006979C5"/>
    <w:rsid w:val="006A55ED"/>
    <w:rsid w:val="006B0F01"/>
    <w:rsid w:val="006B4AF3"/>
    <w:rsid w:val="006B57BB"/>
    <w:rsid w:val="006B72A4"/>
    <w:rsid w:val="006C146A"/>
    <w:rsid w:val="006D0AD5"/>
    <w:rsid w:val="006D5029"/>
    <w:rsid w:val="006D5A91"/>
    <w:rsid w:val="006E12EA"/>
    <w:rsid w:val="006E169C"/>
    <w:rsid w:val="006E29D5"/>
    <w:rsid w:val="006E39BD"/>
    <w:rsid w:val="006F1AAF"/>
    <w:rsid w:val="006F1BAD"/>
    <w:rsid w:val="006F27EB"/>
    <w:rsid w:val="006F53F6"/>
    <w:rsid w:val="00705205"/>
    <w:rsid w:val="007056B6"/>
    <w:rsid w:val="00711777"/>
    <w:rsid w:val="007167EE"/>
    <w:rsid w:val="007170D8"/>
    <w:rsid w:val="007235A8"/>
    <w:rsid w:val="007325D4"/>
    <w:rsid w:val="0073481F"/>
    <w:rsid w:val="00741B36"/>
    <w:rsid w:val="007433C3"/>
    <w:rsid w:val="00750B81"/>
    <w:rsid w:val="00751734"/>
    <w:rsid w:val="007614CC"/>
    <w:rsid w:val="00762366"/>
    <w:rsid w:val="0076304B"/>
    <w:rsid w:val="00763F73"/>
    <w:rsid w:val="007648AE"/>
    <w:rsid w:val="00764DA5"/>
    <w:rsid w:val="0076720A"/>
    <w:rsid w:val="0076738F"/>
    <w:rsid w:val="00772CBC"/>
    <w:rsid w:val="00784BCB"/>
    <w:rsid w:val="007878F1"/>
    <w:rsid w:val="007B3417"/>
    <w:rsid w:val="007B6C3C"/>
    <w:rsid w:val="007C31C1"/>
    <w:rsid w:val="007C3B70"/>
    <w:rsid w:val="007C7B21"/>
    <w:rsid w:val="007D337E"/>
    <w:rsid w:val="007D37B1"/>
    <w:rsid w:val="007D3D64"/>
    <w:rsid w:val="007E212C"/>
    <w:rsid w:val="007E47AA"/>
    <w:rsid w:val="007E4CBF"/>
    <w:rsid w:val="007E4DF1"/>
    <w:rsid w:val="007F7415"/>
    <w:rsid w:val="00810400"/>
    <w:rsid w:val="00821555"/>
    <w:rsid w:val="00821D27"/>
    <w:rsid w:val="00823772"/>
    <w:rsid w:val="008269AF"/>
    <w:rsid w:val="00831569"/>
    <w:rsid w:val="008322CD"/>
    <w:rsid w:val="00834657"/>
    <w:rsid w:val="00834FA7"/>
    <w:rsid w:val="00845096"/>
    <w:rsid w:val="008458AE"/>
    <w:rsid w:val="00846191"/>
    <w:rsid w:val="008538CB"/>
    <w:rsid w:val="00854510"/>
    <w:rsid w:val="00854E77"/>
    <w:rsid w:val="00857D79"/>
    <w:rsid w:val="00866831"/>
    <w:rsid w:val="008716BE"/>
    <w:rsid w:val="00872677"/>
    <w:rsid w:val="008734F1"/>
    <w:rsid w:val="00873636"/>
    <w:rsid w:val="00881583"/>
    <w:rsid w:val="00887686"/>
    <w:rsid w:val="00891CF7"/>
    <w:rsid w:val="00895339"/>
    <w:rsid w:val="00895807"/>
    <w:rsid w:val="008A4EF2"/>
    <w:rsid w:val="008B0FBA"/>
    <w:rsid w:val="008B1A8E"/>
    <w:rsid w:val="008B4CB6"/>
    <w:rsid w:val="008C20A3"/>
    <w:rsid w:val="008C63E9"/>
    <w:rsid w:val="008C6478"/>
    <w:rsid w:val="008D0C7E"/>
    <w:rsid w:val="008D3DB4"/>
    <w:rsid w:val="008D438C"/>
    <w:rsid w:val="008E1892"/>
    <w:rsid w:val="008F0D68"/>
    <w:rsid w:val="00900351"/>
    <w:rsid w:val="00916862"/>
    <w:rsid w:val="009505F9"/>
    <w:rsid w:val="00952534"/>
    <w:rsid w:val="00953B4C"/>
    <w:rsid w:val="00975D55"/>
    <w:rsid w:val="00976463"/>
    <w:rsid w:val="0097777D"/>
    <w:rsid w:val="0098058A"/>
    <w:rsid w:val="00981EDC"/>
    <w:rsid w:val="00984A40"/>
    <w:rsid w:val="009A434B"/>
    <w:rsid w:val="009A61B9"/>
    <w:rsid w:val="009A75EB"/>
    <w:rsid w:val="009B069E"/>
    <w:rsid w:val="009B584F"/>
    <w:rsid w:val="009C4669"/>
    <w:rsid w:val="009D283C"/>
    <w:rsid w:val="009D3456"/>
    <w:rsid w:val="009D3998"/>
    <w:rsid w:val="009D5AEE"/>
    <w:rsid w:val="009D5C38"/>
    <w:rsid w:val="009D5C66"/>
    <w:rsid w:val="009E0C5C"/>
    <w:rsid w:val="009E0E0D"/>
    <w:rsid w:val="009E6C5B"/>
    <w:rsid w:val="009E6D44"/>
    <w:rsid w:val="009E7A90"/>
    <w:rsid w:val="009F568A"/>
    <w:rsid w:val="009F5806"/>
    <w:rsid w:val="00A06D3B"/>
    <w:rsid w:val="00A07647"/>
    <w:rsid w:val="00A20E3E"/>
    <w:rsid w:val="00A40141"/>
    <w:rsid w:val="00A50B5B"/>
    <w:rsid w:val="00A532D5"/>
    <w:rsid w:val="00A614D7"/>
    <w:rsid w:val="00A63FB6"/>
    <w:rsid w:val="00A6424D"/>
    <w:rsid w:val="00A70D86"/>
    <w:rsid w:val="00A752F8"/>
    <w:rsid w:val="00A804A6"/>
    <w:rsid w:val="00A82460"/>
    <w:rsid w:val="00A828BC"/>
    <w:rsid w:val="00A875F3"/>
    <w:rsid w:val="00A900AC"/>
    <w:rsid w:val="00A90C6D"/>
    <w:rsid w:val="00A9508D"/>
    <w:rsid w:val="00AB04F1"/>
    <w:rsid w:val="00AB1D28"/>
    <w:rsid w:val="00AD49A7"/>
    <w:rsid w:val="00AD5719"/>
    <w:rsid w:val="00AE11DD"/>
    <w:rsid w:val="00AE1EC9"/>
    <w:rsid w:val="00AE6F9B"/>
    <w:rsid w:val="00AF4685"/>
    <w:rsid w:val="00AF7ADC"/>
    <w:rsid w:val="00B01E82"/>
    <w:rsid w:val="00B06470"/>
    <w:rsid w:val="00B075B0"/>
    <w:rsid w:val="00B13AEE"/>
    <w:rsid w:val="00B14FDA"/>
    <w:rsid w:val="00B16581"/>
    <w:rsid w:val="00B34497"/>
    <w:rsid w:val="00B34911"/>
    <w:rsid w:val="00B36576"/>
    <w:rsid w:val="00B41680"/>
    <w:rsid w:val="00B60445"/>
    <w:rsid w:val="00B61282"/>
    <w:rsid w:val="00B64771"/>
    <w:rsid w:val="00B669BF"/>
    <w:rsid w:val="00B66A99"/>
    <w:rsid w:val="00B7469D"/>
    <w:rsid w:val="00B92617"/>
    <w:rsid w:val="00BA171E"/>
    <w:rsid w:val="00BA274A"/>
    <w:rsid w:val="00BA34CB"/>
    <w:rsid w:val="00BA4931"/>
    <w:rsid w:val="00BA4A32"/>
    <w:rsid w:val="00BA7BF9"/>
    <w:rsid w:val="00BB33BF"/>
    <w:rsid w:val="00BB4D8E"/>
    <w:rsid w:val="00BC1D96"/>
    <w:rsid w:val="00BC3264"/>
    <w:rsid w:val="00BC33C1"/>
    <w:rsid w:val="00BC7B9D"/>
    <w:rsid w:val="00BC7E9C"/>
    <w:rsid w:val="00BD1126"/>
    <w:rsid w:val="00BE6FC9"/>
    <w:rsid w:val="00BF34A2"/>
    <w:rsid w:val="00BF5077"/>
    <w:rsid w:val="00BF63BD"/>
    <w:rsid w:val="00C0432D"/>
    <w:rsid w:val="00C07287"/>
    <w:rsid w:val="00C07DCB"/>
    <w:rsid w:val="00C147F1"/>
    <w:rsid w:val="00C15006"/>
    <w:rsid w:val="00C16201"/>
    <w:rsid w:val="00C17222"/>
    <w:rsid w:val="00C211E7"/>
    <w:rsid w:val="00C261EB"/>
    <w:rsid w:val="00C263C6"/>
    <w:rsid w:val="00C32C19"/>
    <w:rsid w:val="00C34D2C"/>
    <w:rsid w:val="00C37388"/>
    <w:rsid w:val="00C472E2"/>
    <w:rsid w:val="00C64719"/>
    <w:rsid w:val="00C64FF7"/>
    <w:rsid w:val="00C65991"/>
    <w:rsid w:val="00C66288"/>
    <w:rsid w:val="00C77E43"/>
    <w:rsid w:val="00C80EE4"/>
    <w:rsid w:val="00C85EF3"/>
    <w:rsid w:val="00CA0D21"/>
    <w:rsid w:val="00CC5254"/>
    <w:rsid w:val="00CD0FDA"/>
    <w:rsid w:val="00CD4AB3"/>
    <w:rsid w:val="00CD509E"/>
    <w:rsid w:val="00CD6248"/>
    <w:rsid w:val="00CE2718"/>
    <w:rsid w:val="00CE2AB5"/>
    <w:rsid w:val="00CF6287"/>
    <w:rsid w:val="00D01160"/>
    <w:rsid w:val="00D05DCE"/>
    <w:rsid w:val="00D11D30"/>
    <w:rsid w:val="00D1431D"/>
    <w:rsid w:val="00D20BCE"/>
    <w:rsid w:val="00D25F6B"/>
    <w:rsid w:val="00D30771"/>
    <w:rsid w:val="00D36A68"/>
    <w:rsid w:val="00D409EC"/>
    <w:rsid w:val="00D4125D"/>
    <w:rsid w:val="00D4226A"/>
    <w:rsid w:val="00D4337E"/>
    <w:rsid w:val="00D47851"/>
    <w:rsid w:val="00D47F5C"/>
    <w:rsid w:val="00D5105E"/>
    <w:rsid w:val="00D53A8C"/>
    <w:rsid w:val="00D6330F"/>
    <w:rsid w:val="00D66D5D"/>
    <w:rsid w:val="00D743AB"/>
    <w:rsid w:val="00D81FA9"/>
    <w:rsid w:val="00D95211"/>
    <w:rsid w:val="00D97940"/>
    <w:rsid w:val="00DA03FD"/>
    <w:rsid w:val="00DA36A4"/>
    <w:rsid w:val="00DA64C5"/>
    <w:rsid w:val="00DC0034"/>
    <w:rsid w:val="00DC0210"/>
    <w:rsid w:val="00DC335D"/>
    <w:rsid w:val="00DC5731"/>
    <w:rsid w:val="00DD2A51"/>
    <w:rsid w:val="00DE1292"/>
    <w:rsid w:val="00DE27BB"/>
    <w:rsid w:val="00DE29F7"/>
    <w:rsid w:val="00DE4BBA"/>
    <w:rsid w:val="00DE64DF"/>
    <w:rsid w:val="00DF1586"/>
    <w:rsid w:val="00E00114"/>
    <w:rsid w:val="00E003FB"/>
    <w:rsid w:val="00E021D7"/>
    <w:rsid w:val="00E16CBA"/>
    <w:rsid w:val="00E23EE2"/>
    <w:rsid w:val="00E2495C"/>
    <w:rsid w:val="00E30418"/>
    <w:rsid w:val="00E34CF2"/>
    <w:rsid w:val="00E34FAB"/>
    <w:rsid w:val="00E4095E"/>
    <w:rsid w:val="00E51031"/>
    <w:rsid w:val="00E566B0"/>
    <w:rsid w:val="00E60909"/>
    <w:rsid w:val="00E66312"/>
    <w:rsid w:val="00E70A28"/>
    <w:rsid w:val="00E70EA1"/>
    <w:rsid w:val="00E77E44"/>
    <w:rsid w:val="00E9170C"/>
    <w:rsid w:val="00E92224"/>
    <w:rsid w:val="00EA1F1D"/>
    <w:rsid w:val="00EA291D"/>
    <w:rsid w:val="00EA63D6"/>
    <w:rsid w:val="00EB0445"/>
    <w:rsid w:val="00EC3DEF"/>
    <w:rsid w:val="00EC6070"/>
    <w:rsid w:val="00ED07A5"/>
    <w:rsid w:val="00ED0C2F"/>
    <w:rsid w:val="00ED3C74"/>
    <w:rsid w:val="00ED7615"/>
    <w:rsid w:val="00EE4272"/>
    <w:rsid w:val="00EE60A2"/>
    <w:rsid w:val="00EF16C2"/>
    <w:rsid w:val="00EF7648"/>
    <w:rsid w:val="00F013ED"/>
    <w:rsid w:val="00F044E2"/>
    <w:rsid w:val="00F074BD"/>
    <w:rsid w:val="00F07C17"/>
    <w:rsid w:val="00F106ED"/>
    <w:rsid w:val="00F22C1E"/>
    <w:rsid w:val="00F27A23"/>
    <w:rsid w:val="00F30163"/>
    <w:rsid w:val="00F464C0"/>
    <w:rsid w:val="00F47ED0"/>
    <w:rsid w:val="00F52769"/>
    <w:rsid w:val="00F65E58"/>
    <w:rsid w:val="00F74E7A"/>
    <w:rsid w:val="00F77895"/>
    <w:rsid w:val="00F85267"/>
    <w:rsid w:val="00F91477"/>
    <w:rsid w:val="00F94E67"/>
    <w:rsid w:val="00F95630"/>
    <w:rsid w:val="00FC7BC3"/>
    <w:rsid w:val="00FD5F56"/>
    <w:rsid w:val="00FD66C5"/>
    <w:rsid w:val="00FE1B0D"/>
    <w:rsid w:val="00FE1DB6"/>
    <w:rsid w:val="00FE6C4B"/>
    <w:rsid w:val="00FF523E"/>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7576777"/>
  <w15:docId w15:val="{6ACF85CC-CD42-4FF8-A0F8-01A8325D7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fr-CH" w:eastAsia="fr-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E27BB"/>
    <w:rPr>
      <w:sz w:val="24"/>
      <w:szCs w:val="24"/>
      <w:lang w:val="fr-FR" w:eastAsia="fr-FR"/>
    </w:rPr>
  </w:style>
  <w:style w:type="paragraph" w:styleId="Titre2">
    <w:name w:val="heading 2"/>
    <w:aliases w:val="article"/>
    <w:basedOn w:val="Normal"/>
    <w:next w:val="Normal"/>
    <w:link w:val="Titre2Car"/>
    <w:qFormat/>
    <w:rsid w:val="00D66D5D"/>
    <w:pPr>
      <w:outlineLvl w:val="1"/>
    </w:pPr>
    <w:rPr>
      <w:rFonts w:ascii="Arial" w:hAnsi="Arial" w:cs="Arial"/>
      <w:b/>
      <w:sz w:val="20"/>
      <w:szCs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AD49A7"/>
    <w:pPr>
      <w:widowControl w:val="0"/>
      <w:autoSpaceDE w:val="0"/>
      <w:autoSpaceDN w:val="0"/>
      <w:adjustRightInd w:val="0"/>
    </w:pPr>
    <w:rPr>
      <w:rFonts w:ascii="Arial" w:hAnsi="Arial" w:cs="Arial"/>
      <w:color w:val="000000"/>
      <w:sz w:val="24"/>
      <w:szCs w:val="24"/>
      <w:lang w:val="fr-FR" w:eastAsia="fr-FR"/>
    </w:rPr>
  </w:style>
  <w:style w:type="paragraph" w:styleId="En-tte">
    <w:name w:val="header"/>
    <w:basedOn w:val="Normal"/>
    <w:link w:val="En-tteCar"/>
    <w:rsid w:val="008716BE"/>
    <w:pPr>
      <w:tabs>
        <w:tab w:val="center" w:pos="4536"/>
        <w:tab w:val="right" w:pos="9072"/>
      </w:tabs>
    </w:pPr>
  </w:style>
  <w:style w:type="paragraph" w:styleId="Pieddepage">
    <w:name w:val="footer"/>
    <w:basedOn w:val="Normal"/>
    <w:link w:val="PieddepageCar"/>
    <w:uiPriority w:val="99"/>
    <w:rsid w:val="008716BE"/>
    <w:pPr>
      <w:tabs>
        <w:tab w:val="center" w:pos="4536"/>
        <w:tab w:val="right" w:pos="9072"/>
      </w:tabs>
    </w:pPr>
  </w:style>
  <w:style w:type="paragraph" w:styleId="Textedebulles">
    <w:name w:val="Balloon Text"/>
    <w:basedOn w:val="Normal"/>
    <w:link w:val="TextedebullesCar"/>
    <w:rsid w:val="00750B81"/>
    <w:rPr>
      <w:rFonts w:ascii="Tahoma" w:hAnsi="Tahoma" w:cs="Tahoma"/>
      <w:sz w:val="16"/>
      <w:szCs w:val="16"/>
    </w:rPr>
  </w:style>
  <w:style w:type="character" w:customStyle="1" w:styleId="TextedebullesCar">
    <w:name w:val="Texte de bulles Car"/>
    <w:link w:val="Textedebulles"/>
    <w:rsid w:val="00750B81"/>
    <w:rPr>
      <w:rFonts w:ascii="Tahoma" w:hAnsi="Tahoma" w:cs="Tahoma"/>
      <w:sz w:val="16"/>
      <w:szCs w:val="16"/>
      <w:lang w:val="fr-FR" w:eastAsia="fr-FR"/>
    </w:rPr>
  </w:style>
  <w:style w:type="character" w:styleId="Accentuation">
    <w:name w:val="Emphasis"/>
    <w:uiPriority w:val="20"/>
    <w:qFormat/>
    <w:rsid w:val="00D47F5C"/>
    <w:rPr>
      <w:i/>
      <w:iCs/>
    </w:rPr>
  </w:style>
  <w:style w:type="character" w:customStyle="1" w:styleId="PieddepageCar">
    <w:name w:val="Pied de page Car"/>
    <w:link w:val="Pieddepage"/>
    <w:uiPriority w:val="99"/>
    <w:rsid w:val="00B7469D"/>
    <w:rPr>
      <w:sz w:val="24"/>
      <w:szCs w:val="24"/>
      <w:lang w:val="fr-FR" w:eastAsia="fr-FR"/>
    </w:rPr>
  </w:style>
  <w:style w:type="paragraph" w:styleId="Paragraphedeliste">
    <w:name w:val="List Paragraph"/>
    <w:basedOn w:val="Normal"/>
    <w:uiPriority w:val="34"/>
    <w:qFormat/>
    <w:rsid w:val="00527DEC"/>
    <w:pPr>
      <w:ind w:left="720"/>
      <w:contextualSpacing/>
    </w:pPr>
  </w:style>
  <w:style w:type="character" w:styleId="Marquedecommentaire">
    <w:name w:val="annotation reference"/>
    <w:basedOn w:val="Policepardfaut"/>
    <w:semiHidden/>
    <w:unhideWhenUsed/>
    <w:rsid w:val="008C63E9"/>
    <w:rPr>
      <w:sz w:val="16"/>
      <w:szCs w:val="16"/>
    </w:rPr>
  </w:style>
  <w:style w:type="paragraph" w:styleId="Commentaire">
    <w:name w:val="annotation text"/>
    <w:basedOn w:val="Normal"/>
    <w:link w:val="CommentaireCar"/>
    <w:semiHidden/>
    <w:unhideWhenUsed/>
    <w:rsid w:val="008C63E9"/>
    <w:rPr>
      <w:sz w:val="20"/>
      <w:szCs w:val="20"/>
    </w:rPr>
  </w:style>
  <w:style w:type="character" w:customStyle="1" w:styleId="CommentaireCar">
    <w:name w:val="Commentaire Car"/>
    <w:basedOn w:val="Policepardfaut"/>
    <w:link w:val="Commentaire"/>
    <w:semiHidden/>
    <w:rsid w:val="008C63E9"/>
    <w:rPr>
      <w:lang w:val="fr-FR" w:eastAsia="fr-FR"/>
    </w:rPr>
  </w:style>
  <w:style w:type="paragraph" w:styleId="Objetducommentaire">
    <w:name w:val="annotation subject"/>
    <w:basedOn w:val="Commentaire"/>
    <w:next w:val="Commentaire"/>
    <w:link w:val="ObjetducommentaireCar"/>
    <w:semiHidden/>
    <w:unhideWhenUsed/>
    <w:rsid w:val="008C63E9"/>
    <w:rPr>
      <w:b/>
      <w:bCs/>
    </w:rPr>
  </w:style>
  <w:style w:type="character" w:customStyle="1" w:styleId="ObjetducommentaireCar">
    <w:name w:val="Objet du commentaire Car"/>
    <w:basedOn w:val="CommentaireCar"/>
    <w:link w:val="Objetducommentaire"/>
    <w:semiHidden/>
    <w:rsid w:val="008C63E9"/>
    <w:rPr>
      <w:b/>
      <w:bCs/>
      <w:lang w:val="fr-FR" w:eastAsia="fr-FR"/>
    </w:rPr>
  </w:style>
  <w:style w:type="table" w:styleId="Grilledutableau">
    <w:name w:val="Table Grid"/>
    <w:basedOn w:val="TableauNormal"/>
    <w:rsid w:val="00650E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nhideWhenUsed/>
    <w:rsid w:val="0006593E"/>
    <w:rPr>
      <w:color w:val="0000FF" w:themeColor="hyperlink"/>
      <w:u w:val="single"/>
    </w:rPr>
  </w:style>
  <w:style w:type="character" w:customStyle="1" w:styleId="Mentionnonrsolue1">
    <w:name w:val="Mention non résolue1"/>
    <w:basedOn w:val="Policepardfaut"/>
    <w:uiPriority w:val="99"/>
    <w:semiHidden/>
    <w:unhideWhenUsed/>
    <w:rsid w:val="0006593E"/>
    <w:rPr>
      <w:color w:val="605E5C"/>
      <w:shd w:val="clear" w:color="auto" w:fill="E1DFDD"/>
    </w:rPr>
  </w:style>
  <w:style w:type="character" w:styleId="Lienhypertextesuivivisit">
    <w:name w:val="FollowedHyperlink"/>
    <w:basedOn w:val="Policepardfaut"/>
    <w:semiHidden/>
    <w:unhideWhenUsed/>
    <w:rsid w:val="007E4CBF"/>
    <w:rPr>
      <w:color w:val="800080" w:themeColor="followedHyperlink"/>
      <w:u w:val="single"/>
    </w:rPr>
  </w:style>
  <w:style w:type="character" w:customStyle="1" w:styleId="Titre2Car">
    <w:name w:val="Titre 2 Car"/>
    <w:aliases w:val="article Car"/>
    <w:basedOn w:val="Policepardfaut"/>
    <w:link w:val="Titre2"/>
    <w:rsid w:val="00D66D5D"/>
    <w:rPr>
      <w:rFonts w:ascii="Arial" w:hAnsi="Arial" w:cs="Arial"/>
      <w:b/>
      <w:szCs w:val="18"/>
      <w:lang w:val="fr-FR" w:eastAsia="fr-FR"/>
    </w:rPr>
  </w:style>
  <w:style w:type="character" w:customStyle="1" w:styleId="En-tteCar">
    <w:name w:val="En-tête Car"/>
    <w:link w:val="En-tte"/>
    <w:rsid w:val="00D66D5D"/>
    <w:rPr>
      <w:sz w:val="24"/>
      <w:szCs w:val="24"/>
      <w:lang w:val="fr-FR" w:eastAsia="fr-FR"/>
    </w:rPr>
  </w:style>
  <w:style w:type="paragraph" w:styleId="Sous-titre">
    <w:name w:val="Subtitle"/>
    <w:next w:val="Normal"/>
    <w:link w:val="Sous-titreCar"/>
    <w:qFormat/>
    <w:rsid w:val="00D66D5D"/>
    <w:pPr>
      <w:spacing w:after="60"/>
      <w:outlineLvl w:val="1"/>
    </w:pPr>
    <w:rPr>
      <w:rFonts w:ascii="Arial" w:hAnsi="Arial"/>
      <w:szCs w:val="24"/>
      <w:vertAlign w:val="superscript"/>
      <w:lang w:val="fr-FR" w:eastAsia="fr-FR"/>
    </w:rPr>
  </w:style>
  <w:style w:type="character" w:customStyle="1" w:styleId="Sous-titreCar">
    <w:name w:val="Sous-titre Car"/>
    <w:basedOn w:val="Policepardfaut"/>
    <w:link w:val="Sous-titre"/>
    <w:rsid w:val="00D66D5D"/>
    <w:rPr>
      <w:rFonts w:ascii="Arial" w:hAnsi="Arial"/>
      <w:szCs w:val="24"/>
      <w:vertAlign w:val="superscript"/>
      <w:lang w:val="fr-FR" w:eastAsia="fr-FR"/>
    </w:rPr>
  </w:style>
  <w:style w:type="paragraph" w:styleId="Notedebasdepage">
    <w:name w:val="footnote text"/>
    <w:basedOn w:val="Normal"/>
    <w:link w:val="NotedebasdepageCar"/>
    <w:semiHidden/>
    <w:rsid w:val="00D66D5D"/>
    <w:rPr>
      <w:rFonts w:ascii="Arial" w:hAnsi="Arial" w:cs="Arial"/>
      <w:sz w:val="20"/>
      <w:szCs w:val="20"/>
    </w:rPr>
  </w:style>
  <w:style w:type="character" w:customStyle="1" w:styleId="NotedebasdepageCar">
    <w:name w:val="Note de bas de page Car"/>
    <w:basedOn w:val="Policepardfaut"/>
    <w:link w:val="Notedebasdepage"/>
    <w:semiHidden/>
    <w:rsid w:val="00D66D5D"/>
    <w:rPr>
      <w:rFonts w:ascii="Arial" w:hAnsi="Arial" w:cs="Arial"/>
      <w:lang w:val="fr-FR" w:eastAsia="fr-FR"/>
    </w:rPr>
  </w:style>
  <w:style w:type="character" w:styleId="Appelnotedebasdep">
    <w:name w:val="footnote reference"/>
    <w:semiHidden/>
    <w:rsid w:val="00D66D5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169043">
      <w:bodyDiv w:val="1"/>
      <w:marLeft w:val="0"/>
      <w:marRight w:val="0"/>
      <w:marTop w:val="0"/>
      <w:marBottom w:val="0"/>
      <w:divBdr>
        <w:top w:val="none" w:sz="0" w:space="0" w:color="auto"/>
        <w:left w:val="none" w:sz="0" w:space="0" w:color="auto"/>
        <w:bottom w:val="none" w:sz="0" w:space="0" w:color="auto"/>
        <w:right w:val="none" w:sz="0" w:space="0" w:color="auto"/>
      </w:divBdr>
    </w:div>
    <w:div w:id="128404734">
      <w:bodyDiv w:val="1"/>
      <w:marLeft w:val="0"/>
      <w:marRight w:val="0"/>
      <w:marTop w:val="0"/>
      <w:marBottom w:val="0"/>
      <w:divBdr>
        <w:top w:val="none" w:sz="0" w:space="0" w:color="auto"/>
        <w:left w:val="none" w:sz="0" w:space="0" w:color="auto"/>
        <w:bottom w:val="none" w:sz="0" w:space="0" w:color="auto"/>
        <w:right w:val="none" w:sz="0" w:space="0" w:color="auto"/>
      </w:divBdr>
    </w:div>
    <w:div w:id="253053679">
      <w:bodyDiv w:val="1"/>
      <w:marLeft w:val="0"/>
      <w:marRight w:val="0"/>
      <w:marTop w:val="0"/>
      <w:marBottom w:val="0"/>
      <w:divBdr>
        <w:top w:val="none" w:sz="0" w:space="0" w:color="auto"/>
        <w:left w:val="none" w:sz="0" w:space="0" w:color="auto"/>
        <w:bottom w:val="none" w:sz="0" w:space="0" w:color="auto"/>
        <w:right w:val="none" w:sz="0" w:space="0" w:color="auto"/>
      </w:divBdr>
    </w:div>
    <w:div w:id="291331784">
      <w:bodyDiv w:val="1"/>
      <w:marLeft w:val="0"/>
      <w:marRight w:val="0"/>
      <w:marTop w:val="0"/>
      <w:marBottom w:val="0"/>
      <w:divBdr>
        <w:top w:val="none" w:sz="0" w:space="0" w:color="auto"/>
        <w:left w:val="none" w:sz="0" w:space="0" w:color="auto"/>
        <w:bottom w:val="none" w:sz="0" w:space="0" w:color="auto"/>
        <w:right w:val="none" w:sz="0" w:space="0" w:color="auto"/>
      </w:divBdr>
    </w:div>
    <w:div w:id="511645877">
      <w:bodyDiv w:val="1"/>
      <w:marLeft w:val="0"/>
      <w:marRight w:val="0"/>
      <w:marTop w:val="0"/>
      <w:marBottom w:val="0"/>
      <w:divBdr>
        <w:top w:val="none" w:sz="0" w:space="0" w:color="auto"/>
        <w:left w:val="none" w:sz="0" w:space="0" w:color="auto"/>
        <w:bottom w:val="none" w:sz="0" w:space="0" w:color="auto"/>
        <w:right w:val="none" w:sz="0" w:space="0" w:color="auto"/>
      </w:divBdr>
    </w:div>
    <w:div w:id="1057783778">
      <w:bodyDiv w:val="1"/>
      <w:marLeft w:val="0"/>
      <w:marRight w:val="0"/>
      <w:marTop w:val="0"/>
      <w:marBottom w:val="0"/>
      <w:divBdr>
        <w:top w:val="none" w:sz="0" w:space="0" w:color="auto"/>
        <w:left w:val="none" w:sz="0" w:space="0" w:color="auto"/>
        <w:bottom w:val="none" w:sz="0" w:space="0" w:color="auto"/>
        <w:right w:val="none" w:sz="0" w:space="0" w:color="auto"/>
      </w:divBdr>
    </w:div>
    <w:div w:id="1074280307">
      <w:bodyDiv w:val="1"/>
      <w:marLeft w:val="0"/>
      <w:marRight w:val="0"/>
      <w:marTop w:val="0"/>
      <w:marBottom w:val="0"/>
      <w:divBdr>
        <w:top w:val="none" w:sz="0" w:space="0" w:color="auto"/>
        <w:left w:val="none" w:sz="0" w:space="0" w:color="auto"/>
        <w:bottom w:val="none" w:sz="0" w:space="0" w:color="auto"/>
        <w:right w:val="none" w:sz="0" w:space="0" w:color="auto"/>
      </w:divBdr>
    </w:div>
    <w:div w:id="1174415868">
      <w:bodyDiv w:val="1"/>
      <w:marLeft w:val="0"/>
      <w:marRight w:val="0"/>
      <w:marTop w:val="0"/>
      <w:marBottom w:val="0"/>
      <w:divBdr>
        <w:top w:val="none" w:sz="0" w:space="0" w:color="auto"/>
        <w:left w:val="none" w:sz="0" w:space="0" w:color="auto"/>
        <w:bottom w:val="none" w:sz="0" w:space="0" w:color="auto"/>
        <w:right w:val="none" w:sz="0" w:space="0" w:color="auto"/>
      </w:divBdr>
    </w:div>
    <w:div w:id="1224759185">
      <w:bodyDiv w:val="1"/>
      <w:marLeft w:val="0"/>
      <w:marRight w:val="0"/>
      <w:marTop w:val="0"/>
      <w:marBottom w:val="0"/>
      <w:divBdr>
        <w:top w:val="none" w:sz="0" w:space="0" w:color="auto"/>
        <w:left w:val="none" w:sz="0" w:space="0" w:color="auto"/>
        <w:bottom w:val="none" w:sz="0" w:space="0" w:color="auto"/>
        <w:right w:val="none" w:sz="0" w:space="0" w:color="auto"/>
      </w:divBdr>
    </w:div>
    <w:div w:id="1961910565">
      <w:bodyDiv w:val="1"/>
      <w:marLeft w:val="0"/>
      <w:marRight w:val="0"/>
      <w:marTop w:val="0"/>
      <w:marBottom w:val="0"/>
      <w:divBdr>
        <w:top w:val="none" w:sz="0" w:space="0" w:color="auto"/>
        <w:left w:val="none" w:sz="0" w:space="0" w:color="auto"/>
        <w:bottom w:val="none" w:sz="0" w:space="0" w:color="auto"/>
        <w:right w:val="none" w:sz="0" w:space="0" w:color="auto"/>
      </w:divBdr>
    </w:div>
    <w:div w:id="2041738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jura.ch/Htdocs/Files/v/34743.docx/Departements/DEN/SDT/SAM/rehabilitation-des-centres-anciens/Modele-de-reglement-communal.docx?download=1"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A27EC7-4688-43C4-80EF-66F567BBFE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11</Pages>
  <Words>2897</Words>
  <Characters>15935</Characters>
  <Application>Microsoft Office Word</Application>
  <DocSecurity>0</DocSecurity>
  <Lines>132</Lines>
  <Paragraphs>37</Paragraphs>
  <ScaleCrop>false</ScaleCrop>
  <HeadingPairs>
    <vt:vector size="2" baseType="variant">
      <vt:variant>
        <vt:lpstr>Titre</vt:lpstr>
      </vt:variant>
      <vt:variant>
        <vt:i4>1</vt:i4>
      </vt:variant>
    </vt:vector>
  </HeadingPairs>
  <TitlesOfParts>
    <vt:vector size="1" baseType="lpstr">
      <vt:lpstr/>
    </vt:vector>
  </TitlesOfParts>
  <Company>ARJ</Company>
  <LinksUpToDate>false</LinksUpToDate>
  <CharactersWithSpaces>18795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Utilisateur</dc:creator>
  <cp:lastModifiedBy>Henri Erard</cp:lastModifiedBy>
  <cp:revision>3</cp:revision>
  <cp:lastPrinted>2020-11-03T08:47:00Z</cp:lastPrinted>
  <dcterms:created xsi:type="dcterms:W3CDTF">2021-01-19T16:20:00Z</dcterms:created>
  <dcterms:modified xsi:type="dcterms:W3CDTF">2021-01-29T14:30:00Z</dcterms:modified>
</cp:coreProperties>
</file>